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A378A2"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A378A2"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w:t>
      </w:r>
      <w:proofErr w:type="spellStart"/>
      <w:r w:rsidRPr="00534F11">
        <w:rPr>
          <w:rFonts w:cs="Times New Roman"/>
          <w:lang w:val="es-ES_tradnl"/>
        </w:rPr>
        <w:t>Ma</w:t>
      </w:r>
      <w:proofErr w:type="spellEnd"/>
      <w:r w:rsidRPr="00534F11">
        <w:rPr>
          <w:rFonts w:cs="Times New Roman"/>
          <w:lang w:val="es-ES_tradnl"/>
        </w:rPr>
        <w:t xml:space="preserve">,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w:t>
      </w:r>
      <w:proofErr w:type="spellStart"/>
      <w:r w:rsidRPr="00534F11">
        <w:rPr>
          <w:rFonts w:cs="Times New Roman"/>
          <w:lang w:val="es-ES_tradnl"/>
        </w:rPr>
        <w:t>Sylvi</w:t>
      </w:r>
      <w:proofErr w:type="spellEnd"/>
      <w:r w:rsidRPr="00534F11">
        <w:rPr>
          <w:rFonts w:cs="Times New Roman"/>
          <w:lang w:val="es-ES_tradnl"/>
        </w:rPr>
        <w:t xml:space="preserve">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w:t>
      </w:r>
      <w:proofErr w:type="spellStart"/>
      <w:r w:rsidR="003263C4" w:rsidRPr="00534F11">
        <w:rPr>
          <w:rFonts w:cs="Times New Roman"/>
          <w:lang w:val="es-ES_tradnl"/>
        </w:rPr>
        <w:t>Soasti</w:t>
      </w:r>
      <w:proofErr w:type="spellEnd"/>
      <w:r w:rsidR="003263C4" w:rsidRPr="00534F11">
        <w:rPr>
          <w:rFonts w:cs="Times New Roman"/>
          <w:lang w:val="es-ES_tradnl"/>
        </w:rPr>
        <w:t xml:space="preserve">,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Finalmente, a la empresa </w:t>
      </w:r>
      <w:proofErr w:type="spellStart"/>
      <w:r w:rsidRPr="00534F11">
        <w:rPr>
          <w:rFonts w:cs="Times New Roman"/>
          <w:lang w:val="es-ES_tradnl"/>
        </w:rPr>
        <w:t>Blenastor</w:t>
      </w:r>
      <w:proofErr w:type="spellEnd"/>
      <w:r w:rsidRPr="00534F11">
        <w:rPr>
          <w:rFonts w:cs="Times New Roman"/>
          <w:lang w:val="es-ES_tradnl"/>
        </w:rPr>
        <w:t xml:space="preserve">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A378A2">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A378A2">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A378A2">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A378A2">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A378A2">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A378A2">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A378A2">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A378A2">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A378A2">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A378A2">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A378A2">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A378A2">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A378A2">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A378A2">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A378A2">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A378A2">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A378A2">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A378A2">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A378A2">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A378A2">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A378A2">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A378A2">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A378A2">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proofErr w:type="spellStart"/>
      <w:r w:rsidR="000F1A6C" w:rsidRPr="00534F11">
        <w:rPr>
          <w:rFonts w:ascii="Times New Roman" w:hAnsi="Times New Roman" w:cs="Times New Roman"/>
          <w:sz w:val="24"/>
          <w:szCs w:val="24"/>
          <w:lang w:val="es-ES_tradnl"/>
        </w:rPr>
        <w:t>Encident</w:t>
      </w:r>
      <w:proofErr w:type="spellEnd"/>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 xml:space="preserve">ha propuesto un plan de marketing para el reposicionamiento de los productos marca </w:t>
      </w:r>
      <w:proofErr w:type="spellStart"/>
      <w:r w:rsidR="00483FB8" w:rsidRPr="00534F11">
        <w:rPr>
          <w:rFonts w:ascii="Times New Roman" w:hAnsi="Times New Roman" w:cs="Times New Roman"/>
          <w:sz w:val="24"/>
          <w:szCs w:val="24"/>
          <w:lang w:val="es-ES_tradnl"/>
        </w:rPr>
        <w:t>Encident</w:t>
      </w:r>
      <w:proofErr w:type="spellEnd"/>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4829C88E"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w:t>
      </w:r>
      <w:proofErr w:type="spellStart"/>
      <w:r>
        <w:rPr>
          <w:lang w:val="es-ES_tradnl"/>
        </w:rPr>
        <w:t>Centric</w:t>
      </w:r>
      <w:proofErr w:type="spellEnd"/>
      <w:r>
        <w:rPr>
          <w:lang w:val="es-ES_tradnl"/>
        </w:rPr>
        <w:t xml:space="preserve">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w:t>
            </w:r>
            <w:proofErr w:type="spellStart"/>
            <w:r>
              <w:rPr>
                <w:lang w:val="es-ES_tradnl"/>
              </w:rPr>
              <w:t>Centric</w:t>
            </w:r>
            <w:proofErr w:type="spellEnd"/>
            <w:r>
              <w:rPr>
                <w:lang w:val="es-ES_tradnl"/>
              </w:rPr>
              <w:t xml:space="preserve">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0A37783C"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proofErr w:type="spellStart"/>
      <w:r w:rsidRPr="005F6AFF">
        <w:rPr>
          <w:i/>
          <w:lang w:val="es-ES"/>
        </w:rPr>
        <w:t>Object</w:t>
      </w:r>
      <w:proofErr w:type="spellEnd"/>
      <w:r w:rsidRPr="005F6AFF">
        <w:rPr>
          <w:i/>
          <w:lang w:val="es-ES"/>
        </w:rPr>
        <w:t xml:space="preserve">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w:t>
      </w:r>
      <w:proofErr w:type="spellStart"/>
      <w:r>
        <w:rPr>
          <w:lang w:val="es-ES"/>
        </w:rPr>
        <w:t>Definition</w:t>
      </w:r>
      <w:proofErr w:type="spellEnd"/>
      <w:r>
        <w:rPr>
          <w:lang w:val="es-ES"/>
        </w:rPr>
        <w:t xml:space="preserve">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2B5DEE14"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3</w:t>
      </w:r>
      <w:r w:rsidR="006A233A">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proofErr w:type="spellStart"/>
      <w:r w:rsidRPr="002C7787">
        <w:rPr>
          <w:i/>
        </w:rPr>
        <w:t>Object</w:t>
      </w:r>
      <w:proofErr w:type="spellEnd"/>
      <w:r w:rsidRPr="002C7787">
        <w:rPr>
          <w:i/>
        </w:rPr>
        <w:t xml:space="preserve">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AF7A0C">
      <w:pPr>
        <w:pStyle w:val="Prrafodelista"/>
        <w:numPr>
          <w:ilvl w:val="0"/>
          <w:numId w:val="27"/>
        </w:numPr>
      </w:pPr>
      <w:proofErr w:type="spellStart"/>
      <w:r>
        <w:rPr>
          <w:i/>
        </w:rPr>
        <w:t>Object</w:t>
      </w:r>
      <w:proofErr w:type="spellEnd"/>
      <w:r>
        <w:rPr>
          <w:i/>
        </w:rPr>
        <w:t xml:space="preserve"> Reference</w:t>
      </w:r>
      <w:r>
        <w:t xml:space="preserve">, Esta  no es una referencia clara que únicamente determina la localización de un objeto remoto y se la conoce como Interoperable </w:t>
      </w:r>
      <w:proofErr w:type="spellStart"/>
      <w:r>
        <w:t>Object</w:t>
      </w:r>
      <w:proofErr w:type="spellEnd"/>
      <w:r>
        <w:t xml:space="preserve">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w:t>
      </w:r>
      <w:proofErr w:type="spellStart"/>
      <w:r>
        <w:t>Object</w:t>
      </w:r>
      <w:proofErr w:type="spellEnd"/>
      <w:r>
        <w:t xml:space="preserve">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4"/>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0AC568EA"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4</w:t>
      </w:r>
      <w:r w:rsidR="006A233A">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987F821"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w:t>
      </w:r>
      <w:proofErr w:type="spellStart"/>
      <w:r>
        <w:rPr>
          <w:i/>
          <w:lang w:val="es-ES"/>
        </w:rPr>
        <w:t>Layer</w:t>
      </w:r>
      <w:proofErr w:type="spellEnd"/>
      <w:r>
        <w:rPr>
          <w:i/>
          <w:lang w:val="es-ES"/>
        </w:rPr>
        <w:t>,</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 xml:space="preserve">los detalles de la comunicación de bajo nivel. La especificación define la conexión del protocolo RMI, que se basa en dos protocolos: </w:t>
      </w:r>
      <w:proofErr w:type="spellStart"/>
      <w:r w:rsidRPr="00400148">
        <w:rPr>
          <w:lang w:val="es-ES"/>
        </w:rPr>
        <w:t>Serialización</w:t>
      </w:r>
      <w:proofErr w:type="spellEnd"/>
      <w:r w:rsidRPr="00400148">
        <w:rPr>
          <w:lang w:val="es-ES"/>
        </w:rPr>
        <w:t xml:space="preserve">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w:t>
      </w:r>
      <w:proofErr w:type="spellStart"/>
      <w:r w:rsidR="00D87506">
        <w:rPr>
          <w:lang w:val="es-ES"/>
        </w:rPr>
        <w:t>centric</w:t>
      </w:r>
      <w:proofErr w:type="spellEnd"/>
      <w:r w:rsidR="00D87506">
        <w:rPr>
          <w:lang w:val="es-ES"/>
        </w:rPr>
        <w:t xml:space="preserve">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 xml:space="preserve">o modificados, es decir, los campos de los datos se pueden agregar o quitar. Para este fin, el DDS proporciona un sistema de datos estructurales, nuevas representaciones de tipos de datos, diferentes formatos de </w:t>
      </w:r>
      <w:proofErr w:type="spellStart"/>
      <w:r w:rsidR="008203B2">
        <w:rPr>
          <w:lang w:val="es-ES"/>
        </w:rPr>
        <w:t>serialización</w:t>
      </w:r>
      <w:proofErr w:type="spellEnd"/>
      <w:r w:rsidR="008203B2">
        <w:rPr>
          <w:lang w:val="es-ES"/>
        </w:rPr>
        <w:t xml:space="preserve">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5A1E1589"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6</w:t>
      </w:r>
      <w:r w:rsidR="006A233A">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w:t>
      </w:r>
      <w:proofErr w:type="spellStart"/>
      <w:r w:rsidR="000D7470">
        <w:rPr>
          <w:lang w:val="es-ES"/>
        </w:rPr>
        <w:t>planificables</w:t>
      </w:r>
      <w:proofErr w:type="spellEnd"/>
      <w:r w:rsidR="000D7470">
        <w:rPr>
          <w:lang w:val="es-ES"/>
        </w:rPr>
        <w:t xml:space="preserve">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w:t>
      </w:r>
      <w:proofErr w:type="spellStart"/>
      <w:r w:rsidR="00CB27EC">
        <w:rPr>
          <w:lang w:val="es-ES"/>
        </w:rPr>
        <w:t>APIs</w:t>
      </w:r>
      <w:proofErr w:type="spellEnd"/>
      <w:r w:rsidR="00CB27EC">
        <w:rPr>
          <w:lang w:val="es-ES"/>
        </w:rPr>
        <w:t xml:space="preserve">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xml:space="preserve">, que impone restricciones en la asignación de </w:t>
      </w:r>
      <w:r w:rsidR="00245FFA">
        <w:rPr>
          <w:lang w:val="es-ES"/>
        </w:rPr>
        <w:lastRenderedPageBreak/>
        <w:t xml:space="preserve">prioridades y luego reduce la </w:t>
      </w:r>
      <w:proofErr w:type="spellStart"/>
      <w:r w:rsidR="00245FFA">
        <w:rPr>
          <w:lang w:val="es-ES"/>
        </w:rPr>
        <w:t>planificabilidad</w:t>
      </w:r>
      <w:proofErr w:type="spellEnd"/>
      <w:r w:rsidR="00245FFA">
        <w:rPr>
          <w:lang w:val="es-ES"/>
        </w:rPr>
        <w:t xml:space="preserve">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 xml:space="preserve">últimos especifican que implementaciones necesitan soportar protocolos específicos, por ejemplo, el </w:t>
      </w:r>
      <w:proofErr w:type="spellStart"/>
      <w:r>
        <w:rPr>
          <w:lang w:val="es-ES"/>
        </w:rPr>
        <w:t>priority</w:t>
      </w:r>
      <w:proofErr w:type="spellEnd"/>
      <w:r>
        <w:rPr>
          <w:lang w:val="es-ES"/>
        </w:rPr>
        <w:t xml:space="preserve">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w:t>
      </w:r>
      <w:proofErr w:type="spellStart"/>
      <w:r w:rsidR="00E0795D">
        <w:rPr>
          <w:lang w:val="es-ES"/>
        </w:rPr>
        <w:t>triggered</w:t>
      </w:r>
      <w:proofErr w:type="spellEnd"/>
      <w:r w:rsidR="00E0795D">
        <w:rPr>
          <w:lang w:val="es-ES"/>
        </w:rPr>
        <w:t xml:space="preserve"> </w:t>
      </w:r>
      <w:proofErr w:type="spellStart"/>
      <w:r w:rsidR="00E0795D">
        <w:rPr>
          <w:lang w:val="es-ES"/>
        </w:rPr>
        <w:t>networks</w:t>
      </w:r>
      <w:proofErr w:type="spellEnd"/>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w:t>
      </w:r>
      <w:proofErr w:type="spellStart"/>
      <w:r>
        <w:rPr>
          <w:lang w:val="es-ES"/>
        </w:rPr>
        <w:t>metatráfico</w:t>
      </w:r>
      <w:proofErr w:type="spellEnd"/>
      <w:r>
        <w:rPr>
          <w:lang w:val="es-ES"/>
        </w:rPr>
        <w:t>,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Priority</w:t>
            </w:r>
            <w:proofErr w:type="spellEnd"/>
            <w:r w:rsidRPr="000A2BD9">
              <w:rPr>
                <w:sz w:val="18"/>
                <w:szCs w:val="18"/>
                <w:lang w:val="es-ES"/>
              </w:rPr>
              <w:t xml:space="preserve">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4911B1C8"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7</w:t>
      </w:r>
      <w:r w:rsidR="006A233A">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w:t>
      </w:r>
      <w:proofErr w:type="spellStart"/>
      <w:r>
        <w:rPr>
          <w:i/>
          <w:lang w:val="es-ES"/>
        </w:rPr>
        <w:t>centric</w:t>
      </w:r>
      <w:proofErr w:type="spellEnd"/>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data-</w:t>
      </w:r>
      <w:proofErr w:type="spellStart"/>
      <w:r>
        <w:rPr>
          <w:i/>
          <w:lang w:val="es-ES"/>
        </w:rPr>
        <w:t>object</w:t>
      </w:r>
      <w:proofErr w:type="spellEnd"/>
      <w:r>
        <w:rPr>
          <w:i/>
          <w:lang w:val="es-ES"/>
        </w:rPr>
        <w:t xml:space="preserve">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09475AC"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8</w:t>
      </w:r>
      <w:r w:rsidR="006A233A">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w:t>
      </w:r>
      <w:proofErr w:type="spellStart"/>
      <w:r w:rsidR="004F0AD6">
        <w:rPr>
          <w:i/>
          <w:lang w:val="es-ES"/>
        </w:rPr>
        <w:t>centric</w:t>
      </w:r>
      <w:proofErr w:type="spellEnd"/>
      <w:r w:rsidR="004F0AD6">
        <w:rPr>
          <w:lang w:val="es-ES"/>
        </w:rPr>
        <w:t xml:space="preserve"> </w:t>
      </w:r>
      <w:proofErr w:type="spellStart"/>
      <w:r w:rsidR="004F0AD6">
        <w:rPr>
          <w:i/>
          <w:lang w:val="es-ES"/>
        </w:rPr>
        <w:t>Publish</w:t>
      </w:r>
      <w:proofErr w:type="spellEnd"/>
      <w:r w:rsidR="004F0AD6">
        <w:rPr>
          <w:i/>
          <w:lang w:val="es-ES"/>
        </w:rPr>
        <w:t>-Subscribe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w:t>
      </w:r>
      <w:proofErr w:type="spellStart"/>
      <w:r>
        <w:rPr>
          <w:i/>
          <w:lang w:val="es-ES"/>
        </w:rPr>
        <w:t>reconstruction</w:t>
      </w:r>
      <w:proofErr w:type="spellEnd"/>
      <w:r>
        <w:rPr>
          <w:i/>
          <w:lang w:val="es-ES"/>
        </w:rPr>
        <w:t xml:space="preserve">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proofErr w:type="spellStart"/>
      <w:r>
        <w:rPr>
          <w:i/>
          <w:lang w:val="es-ES"/>
        </w:rPr>
        <w:t>Interoperability</w:t>
      </w:r>
      <w:proofErr w:type="spellEnd"/>
      <w:r>
        <w:rPr>
          <w:i/>
          <w:lang w:val="es-ES"/>
        </w:rPr>
        <w:t xml:space="preserve"> </w:t>
      </w:r>
      <w:proofErr w:type="spellStart"/>
      <w:r>
        <w:rPr>
          <w:i/>
          <w:lang w:val="es-ES"/>
        </w:rPr>
        <w:t>Wire</w:t>
      </w:r>
      <w:proofErr w:type="spellEnd"/>
      <w:r>
        <w:rPr>
          <w:i/>
          <w:lang w:val="es-ES"/>
        </w:rPr>
        <w:t xml:space="preserv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proofErr w:type="spellStart"/>
      <w:r>
        <w:rPr>
          <w:i/>
          <w:lang w:val="es-ES"/>
        </w:rPr>
        <w:t>DomainParticipant</w:t>
      </w:r>
      <w:proofErr w:type="spellEnd"/>
      <w:r>
        <w:rPr>
          <w:i/>
          <w:lang w:val="es-ES"/>
        </w:rPr>
        <w:t xml:space="preserve">, DataWriter, DataReader, Publisher, </w:t>
      </w:r>
      <w:proofErr w:type="spellStart"/>
      <w:r>
        <w:rPr>
          <w:i/>
          <w:lang w:val="es-ES"/>
        </w:rPr>
        <w:t>Subscriber</w:t>
      </w:r>
      <w:proofErr w:type="spellEnd"/>
      <w:r>
        <w:rPr>
          <w:i/>
          <w:lang w:val="es-ES"/>
        </w:rPr>
        <w:t>, y Topic.</w:t>
      </w:r>
      <w:r>
        <w:rPr>
          <w:lang w:val="es-ES"/>
        </w:rPr>
        <w:t xml:space="preserve"> Todas estas clases extienden la </w:t>
      </w:r>
      <w:proofErr w:type="spellStart"/>
      <w:r w:rsidR="00050268" w:rsidRPr="00050268">
        <w:rPr>
          <w:i/>
          <w:lang w:val="es-ES"/>
        </w:rPr>
        <w:t>DCPSE</w:t>
      </w:r>
      <w:r w:rsidR="00050268">
        <w:rPr>
          <w:i/>
          <w:lang w:val="es-ES"/>
        </w:rPr>
        <w:t>ntity</w:t>
      </w:r>
      <w:proofErr w:type="spellEnd"/>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proofErr w:type="spellStart"/>
      <w:r w:rsidR="00050268" w:rsidRPr="00050268">
        <w:rPr>
          <w:i/>
          <w:lang w:val="es-ES"/>
        </w:rPr>
        <w:t>DCPSE</w:t>
      </w:r>
      <w:r>
        <w:rPr>
          <w:i/>
          <w:lang w:val="es-ES"/>
        </w:rPr>
        <w:t>ntity</w:t>
      </w:r>
      <w:proofErr w:type="spellEnd"/>
      <w:r>
        <w:rPr>
          <w:lang w:val="es-ES"/>
        </w:rPr>
        <w:t xml:space="preserve"> tiene un correspondiente </w:t>
      </w:r>
      <w:proofErr w:type="spellStart"/>
      <w:r>
        <w:rPr>
          <w:i/>
          <w:lang w:val="es-ES"/>
        </w:rPr>
        <w:t>Listener</w:t>
      </w:r>
      <w:proofErr w:type="spellEnd"/>
      <w:r>
        <w:rPr>
          <w:i/>
          <w:lang w:val="es-ES"/>
        </w:rPr>
        <w:t xml:space="preserve"> </w:t>
      </w:r>
      <w:r>
        <w:rPr>
          <w:lang w:val="es-ES"/>
        </w:rPr>
        <w:t xml:space="preserve">especializado y un conjunto de valores de </w:t>
      </w:r>
      <w:proofErr w:type="spellStart"/>
      <w:r w:rsidRPr="007A69BB">
        <w:rPr>
          <w:i/>
          <w:lang w:val="es-ES"/>
        </w:rPr>
        <w:t>QoSPolicy</w:t>
      </w:r>
      <w:proofErr w:type="spellEnd"/>
      <w:r w:rsidRPr="007A69BB">
        <w:rPr>
          <w:i/>
          <w:lang w:val="es-ES"/>
        </w:rPr>
        <w:t xml:space="preserve">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proofErr w:type="spellStart"/>
      <w:r>
        <w:rPr>
          <w:i/>
          <w:lang w:val="es-ES"/>
        </w:rPr>
        <w:t>plugin</w:t>
      </w:r>
      <w:proofErr w:type="spellEnd"/>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proofErr w:type="spellStart"/>
      <w:r>
        <w:rPr>
          <w:i/>
          <w:lang w:val="es-ES"/>
        </w:rPr>
        <w:t>content-based</w:t>
      </w:r>
      <w:proofErr w:type="spellEnd"/>
      <w:r>
        <w:rPr>
          <w:lang w:val="es-ES"/>
        </w:rPr>
        <w:t xml:space="preserve"> por medio de un filtro el cual corresponde a las políticas de QoS. Esta es una característica opcional ya que el filtrado del tipo </w:t>
      </w:r>
      <w:proofErr w:type="spellStart"/>
      <w:r>
        <w:rPr>
          <w:i/>
          <w:lang w:val="es-ES"/>
        </w:rPr>
        <w:t>content-based</w:t>
      </w:r>
      <w:proofErr w:type="spellEnd"/>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proofErr w:type="spellStart"/>
      <w:r w:rsidRPr="00AC5A16">
        <w:rPr>
          <w:i/>
          <w:lang w:val="es-ES"/>
        </w:rPr>
        <w:t>DCPS</w:t>
      </w:r>
      <w:r w:rsidR="00AC5A16" w:rsidRPr="00AC5A16">
        <w:rPr>
          <w:i/>
          <w:lang w:val="es-ES"/>
        </w:rPr>
        <w:t>Entity</w:t>
      </w:r>
      <w:proofErr w:type="spellEnd"/>
      <w:r w:rsidR="00AC5A16">
        <w:rPr>
          <w:i/>
          <w:lang w:val="es-ES"/>
        </w:rPr>
        <w:t xml:space="preserve">, </w:t>
      </w:r>
      <w:proofErr w:type="spellStart"/>
      <w:r w:rsidR="00AC5A16">
        <w:rPr>
          <w:i/>
          <w:lang w:val="es-ES"/>
        </w:rPr>
        <w:t>QoSPolicy</w:t>
      </w:r>
      <w:proofErr w:type="spellEnd"/>
      <w:r w:rsidR="00AC5A16">
        <w:rPr>
          <w:lang w:val="es-ES"/>
        </w:rPr>
        <w:t xml:space="preserve">, </w:t>
      </w:r>
      <w:proofErr w:type="spellStart"/>
      <w:r w:rsidR="00AC5A16">
        <w:rPr>
          <w:i/>
          <w:lang w:val="es-ES"/>
        </w:rPr>
        <w:t>Listener</w:t>
      </w:r>
      <w:proofErr w:type="spellEnd"/>
      <w:r w:rsidR="00AC5A16">
        <w:rPr>
          <w:i/>
          <w:lang w:val="es-ES"/>
        </w:rPr>
        <w:t xml:space="preserve">, </w:t>
      </w:r>
      <w:proofErr w:type="spellStart"/>
      <w:r w:rsidR="00AC5A16">
        <w:rPr>
          <w:i/>
          <w:lang w:val="es-ES"/>
        </w:rPr>
        <w:t>Condition</w:t>
      </w:r>
      <w:proofErr w:type="spellEnd"/>
      <w:r w:rsidR="00AC5A16">
        <w:rPr>
          <w:i/>
          <w:lang w:val="es-ES"/>
        </w:rPr>
        <w:t xml:space="preserve">, </w:t>
      </w:r>
      <w:r w:rsidR="00AC5A16">
        <w:rPr>
          <w:lang w:val="es-ES"/>
        </w:rPr>
        <w:t xml:space="preserve">y </w:t>
      </w:r>
      <w:proofErr w:type="spellStart"/>
      <w:r w:rsidR="00AC5A16">
        <w:rPr>
          <w:i/>
          <w:lang w:val="es-ES"/>
        </w:rPr>
        <w:t>WaitSet</w:t>
      </w:r>
      <w:proofErr w:type="spellEnd"/>
      <w:r w:rsidR="00AC5A16">
        <w:rPr>
          <w:i/>
          <w:lang w:val="es-ES"/>
        </w:rPr>
        <w:t xml:space="preserve">. </w:t>
      </w:r>
      <w:r w:rsidR="00AC5A16">
        <w:rPr>
          <w:lang w:val="es-ES"/>
        </w:rPr>
        <w:t xml:space="preserve">Esta abstracción de clases soporta dos estilos de interacción: </w:t>
      </w:r>
      <w:proofErr w:type="spellStart"/>
      <w:r w:rsidR="00AC5A16">
        <w:rPr>
          <w:i/>
          <w:lang w:val="es-ES"/>
        </w:rPr>
        <w:t>notification-based</w:t>
      </w:r>
      <w:proofErr w:type="spellEnd"/>
      <w:r w:rsidR="00AC5A16">
        <w:rPr>
          <w:i/>
          <w:lang w:val="es-ES"/>
        </w:rPr>
        <w:t xml:space="preserve"> </w:t>
      </w:r>
      <w:r w:rsidR="00AC5A16">
        <w:rPr>
          <w:lang w:val="es-ES"/>
        </w:rPr>
        <w:t xml:space="preserve">y </w:t>
      </w:r>
      <w:proofErr w:type="spellStart"/>
      <w:r w:rsidR="00AC5A16">
        <w:rPr>
          <w:lang w:val="es-ES"/>
        </w:rPr>
        <w:t>w</w:t>
      </w:r>
      <w:r w:rsidR="00AC5A16">
        <w:rPr>
          <w:i/>
          <w:lang w:val="es-ES"/>
        </w:rPr>
        <w:t>ait-based</w:t>
      </w:r>
      <w:proofErr w:type="spellEnd"/>
      <w:r w:rsidR="00AC5A16">
        <w:rPr>
          <w:i/>
          <w:lang w:val="es-ES"/>
        </w:rPr>
        <w:t xml:space="preserve">.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w:t>
      </w:r>
      <w:proofErr w:type="spellStart"/>
      <w:r>
        <w:rPr>
          <w:i/>
          <w:lang w:val="es-ES"/>
        </w:rPr>
        <w:t>Definition</w:t>
      </w:r>
      <w:proofErr w:type="spellEnd"/>
      <w:r>
        <w:rPr>
          <w:lang w:val="es-ES"/>
        </w:rPr>
        <w:t xml:space="preserve"> contiene a las clases </w:t>
      </w:r>
      <w:r>
        <w:rPr>
          <w:i/>
          <w:lang w:val="es-ES"/>
        </w:rPr>
        <w:t>Topic</w:t>
      </w:r>
      <w:r>
        <w:rPr>
          <w:lang w:val="es-ES"/>
        </w:rPr>
        <w:t xml:space="preserve"> y al </w:t>
      </w:r>
      <w:proofErr w:type="spellStart"/>
      <w:r>
        <w:rPr>
          <w:i/>
          <w:lang w:val="es-ES"/>
        </w:rPr>
        <w:t>TopicListener</w:t>
      </w:r>
      <w:proofErr w:type="spellEnd"/>
      <w:r>
        <w:rPr>
          <w:i/>
          <w:lang w:val="es-ES"/>
        </w:rPr>
        <w:t xml:space="preserve">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proofErr w:type="spellStart"/>
      <w:r>
        <w:rPr>
          <w:i/>
          <w:lang w:val="es-ES"/>
        </w:rPr>
        <w:t>PublisherListener</w:t>
      </w:r>
      <w:proofErr w:type="spellEnd"/>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proofErr w:type="spellStart"/>
      <w:r>
        <w:rPr>
          <w:i/>
          <w:lang w:val="es-ES"/>
        </w:rPr>
        <w:t>SubscriberListener</w:t>
      </w:r>
      <w:proofErr w:type="spellEnd"/>
      <w:r>
        <w:rPr>
          <w:i/>
          <w:lang w:val="es-ES"/>
        </w:rPr>
        <w:t xml:space="preserve">,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proofErr w:type="spellStart"/>
      <w:r>
        <w:rPr>
          <w:i/>
          <w:lang w:val="es-ES"/>
        </w:rPr>
        <w:t>DomainParticipantFactory</w:t>
      </w:r>
      <w:proofErr w:type="spellEnd"/>
      <w:r>
        <w:rPr>
          <w:lang w:val="es-ES"/>
        </w:rPr>
        <w:t xml:space="preserve">, que actúa como una entrada al servicio, así también como la clase </w:t>
      </w:r>
      <w:proofErr w:type="spellStart"/>
      <w:r>
        <w:rPr>
          <w:i/>
          <w:lang w:val="es-ES"/>
        </w:rPr>
        <w:t>DomainParticipant</w:t>
      </w:r>
      <w:proofErr w:type="spellEnd"/>
      <w:r>
        <w:rPr>
          <w:i/>
          <w:lang w:val="es-ES"/>
        </w:rPr>
        <w: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0142DCD4"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9</w:t>
      </w:r>
      <w:r w:rsidR="006A233A">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7D6C3E7C"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10</w:t>
      </w:r>
      <w:r w:rsidR="006A233A">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 xml:space="preserve">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 xml:space="preserve">Conectividad </w:t>
      </w:r>
      <w:proofErr w:type="spellStart"/>
      <w:r>
        <w:rPr>
          <w:lang w:val="es-ES"/>
        </w:rPr>
        <w:t>plug</w:t>
      </w:r>
      <w:proofErr w:type="spellEnd"/>
      <w:r>
        <w:rPr>
          <w:lang w:val="es-ES"/>
        </w:rPr>
        <w:t>-and-</w:t>
      </w:r>
      <w:proofErr w:type="spellStart"/>
      <w:r>
        <w:rPr>
          <w:lang w:val="es-ES"/>
        </w:rPr>
        <w:t>play</w:t>
      </w:r>
      <w:proofErr w:type="spellEnd"/>
      <w:r>
        <w:rPr>
          <w:lang w:val="es-ES"/>
        </w:rPr>
        <w:t xml:space="preserve">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proofErr w:type="spellStart"/>
      <w:r>
        <w:rPr>
          <w:lang w:val="es-ES"/>
        </w:rPr>
        <w:t>Configurabilidad</w:t>
      </w:r>
      <w:proofErr w:type="spellEnd"/>
      <w:r>
        <w:rPr>
          <w:lang w:val="es-ES"/>
        </w:rPr>
        <w:t xml:space="preserve">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proofErr w:type="spellStart"/>
      <w:r>
        <w:rPr>
          <w:lang w:val="es-ES"/>
        </w:rPr>
        <w:t>Modulabilidad</w:t>
      </w:r>
      <w:proofErr w:type="spellEnd"/>
      <w:r>
        <w:rPr>
          <w:lang w:val="es-ES"/>
        </w:rPr>
        <w:t xml:space="preserve">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65B60A9D"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11</w:t>
      </w:r>
      <w:r w:rsidR="006A233A">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proofErr w:type="spellStart"/>
      <w:r w:rsidRPr="00D676D1">
        <w:rPr>
          <w:i/>
        </w:rPr>
        <w:t>DCPSEntity</w:t>
      </w:r>
      <w:proofErr w:type="spellEnd"/>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proofErr w:type="spellStart"/>
      <w:r w:rsidRPr="00654EEF">
        <w:rPr>
          <w:i/>
        </w:rPr>
        <w:t>DCPSE</w:t>
      </w:r>
      <w:r>
        <w:rPr>
          <w:i/>
        </w:rPr>
        <w:t>ntity</w:t>
      </w:r>
      <w:proofErr w:type="spellEnd"/>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36A6D8FA"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12</w:t>
      </w:r>
      <w:r w:rsidR="006A233A">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proofErr w:type="spellStart"/>
      <w:r w:rsidRPr="00E3731E">
        <w:rPr>
          <w:i/>
        </w:rPr>
        <w:t>Wire</w:t>
      </w:r>
      <w:proofErr w:type="spellEnd"/>
      <w:r w:rsidRPr="00E3731E">
        <w:rPr>
          <w:i/>
        </w:rPr>
        <w:t xml:space="preserv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 xml:space="preserve">DDS con una </w:t>
      </w:r>
      <w:proofErr w:type="spellStart"/>
      <w:r w:rsidR="00C53A44">
        <w:t>recompilación</w:t>
      </w:r>
      <w:proofErr w:type="spellEnd"/>
      <w:r w:rsidR="00C53A44">
        <w:t xml:space="preserve">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3AD60585"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13</w:t>
      </w:r>
      <w:r w:rsidR="006A233A">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EC9C001"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14</w:t>
      </w:r>
      <w:r w:rsidR="006A233A">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9C4921C"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15</w:t>
      </w:r>
      <w:r w:rsidR="006A233A">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 xml:space="preserve">Data </w:t>
      </w:r>
      <w:proofErr w:type="spellStart"/>
      <w:r>
        <w:rPr>
          <w:i/>
          <w:lang w:val="es-ES"/>
        </w:rPr>
        <w:t>Availability</w:t>
      </w:r>
      <w:proofErr w:type="spellEnd"/>
      <w:r>
        <w:rPr>
          <w:i/>
          <w:lang w:val="es-ES"/>
        </w:rPr>
        <w:t xml:space="preserve">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w:t>
      </w:r>
      <w:proofErr w:type="spellStart"/>
      <w:r>
        <w:rPr>
          <w:lang w:val="es-ES"/>
        </w:rPr>
        <w:t>Deadline</w:t>
      </w:r>
      <w:proofErr w:type="spellEnd"/>
      <w:r>
        <w:rPr>
          <w:lang w:val="es-ES"/>
        </w:rPr>
        <w:t xml:space="preserv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proofErr w:type="spellStart"/>
      <w:r>
        <w:rPr>
          <w:i/>
          <w:lang w:val="es-ES"/>
        </w:rPr>
        <w:t>User</w:t>
      </w:r>
      <w:proofErr w:type="spellEnd"/>
      <w:r>
        <w:rPr>
          <w:i/>
          <w:lang w:val="es-ES"/>
        </w:rPr>
        <w:t xml:space="preserve">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proofErr w:type="spellStart"/>
      <w:r>
        <w:rPr>
          <w:i/>
          <w:lang w:val="es-ES"/>
        </w:rPr>
        <w:t>deadline</w:t>
      </w:r>
      <w:proofErr w:type="spellEnd"/>
      <w:r>
        <w:rPr>
          <w:i/>
          <w:lang w:val="es-ES"/>
        </w:rPr>
        <w:t xml:space="preserv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xml:space="preserve">. Esta figura muestra cómo el parámetro </w:t>
      </w:r>
      <w:proofErr w:type="spellStart"/>
      <w:r>
        <w:rPr>
          <w:lang w:val="es-ES"/>
        </w:rPr>
        <w:t>deadline</w:t>
      </w:r>
      <w:proofErr w:type="spellEnd"/>
      <w:r>
        <w:rPr>
          <w:lang w:val="es-ES"/>
        </w:rPr>
        <w:t xml:space="preserve"> es monitorizado dentro de la capa DDS, mientras que el parámetro </w:t>
      </w:r>
      <w:proofErr w:type="spellStart"/>
      <w:r>
        <w:rPr>
          <w:lang w:val="es-ES"/>
        </w:rPr>
        <w:t>Latency_budget</w:t>
      </w:r>
      <w:proofErr w:type="spellEnd"/>
      <w:r>
        <w:rPr>
          <w:lang w:val="es-ES"/>
        </w:rPr>
        <w:t xml:space="preserve">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39FA5A12"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1</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16</w:t>
      </w:r>
      <w:r w:rsidR="006A233A">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proofErr w:type="spellStart"/>
      <w:r>
        <w:rPr>
          <w:i/>
          <w:lang w:val="es-ES"/>
        </w:rPr>
        <w:t>Polling</w:t>
      </w:r>
      <w:proofErr w:type="spellEnd"/>
      <w:r>
        <w:rPr>
          <w:i/>
          <w:lang w:val="es-ES"/>
        </w:rPr>
        <w:t xml:space="preserve">,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proofErr w:type="spellStart"/>
      <w:r>
        <w:rPr>
          <w:i/>
          <w:lang w:val="es-ES"/>
        </w:rPr>
        <w:lastRenderedPageBreak/>
        <w:t>Listeners</w:t>
      </w:r>
      <w:proofErr w:type="spellEnd"/>
      <w:r>
        <w:rPr>
          <w:i/>
          <w:lang w:val="es-ES"/>
        </w:rPr>
        <w:t>,</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proofErr w:type="spellStart"/>
      <w:r>
        <w:rPr>
          <w:i/>
          <w:lang w:val="es-ES"/>
        </w:rPr>
        <w:t>Conditions</w:t>
      </w:r>
      <w:proofErr w:type="spellEnd"/>
      <w:r>
        <w:rPr>
          <w:i/>
          <w:lang w:val="es-ES"/>
        </w:rPr>
        <w:t xml:space="preserve"> y </w:t>
      </w:r>
      <w:proofErr w:type="spellStart"/>
      <w:r>
        <w:rPr>
          <w:i/>
          <w:lang w:val="es-ES"/>
        </w:rPr>
        <w:t>Wait</w:t>
      </w:r>
      <w:proofErr w:type="spellEnd"/>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 xml:space="preserve">data </w:t>
      </w:r>
      <w:proofErr w:type="spellStart"/>
      <w:r w:rsidRPr="00AA10BE">
        <w:rPr>
          <w:i/>
          <w:lang w:val="es-ES"/>
        </w:rPr>
        <w:t>timeless</w:t>
      </w:r>
      <w:proofErr w:type="spellEnd"/>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proofErr w:type="spellStart"/>
      <w:r>
        <w:rPr>
          <w:i/>
          <w:lang w:val="es-ES"/>
        </w:rPr>
        <w:t>Transport-Priority</w:t>
      </w:r>
      <w:proofErr w:type="spellEnd"/>
      <w:r>
        <w:rPr>
          <w:i/>
          <w:lang w:val="es-ES"/>
        </w:rPr>
        <w:t>,</w:t>
      </w:r>
      <w:r>
        <w:rPr>
          <w:lang w:val="es-ES"/>
        </w:rPr>
        <w:t xml:space="preserve"> a diferencia de </w:t>
      </w:r>
      <w:proofErr w:type="spellStart"/>
      <w:r>
        <w:rPr>
          <w:i/>
          <w:lang w:val="es-ES"/>
        </w:rPr>
        <w:t>Latency</w:t>
      </w:r>
      <w:proofErr w:type="spellEnd"/>
      <w:r>
        <w:rPr>
          <w:i/>
          <w:lang w:val="es-ES"/>
        </w:rPr>
        <w:t>-Budget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 xml:space="preserve">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proofErr w:type="spellStart"/>
      <w:r w:rsidR="001159ED">
        <w:rPr>
          <w:i/>
          <w:lang w:val="es-ES"/>
        </w:rPr>
        <w:t>plug</w:t>
      </w:r>
      <w:proofErr w:type="spellEnd"/>
      <w:r w:rsidR="001159ED">
        <w:rPr>
          <w:i/>
          <w:lang w:val="es-ES"/>
        </w:rPr>
        <w:t>-and-</w:t>
      </w:r>
      <w:proofErr w:type="spellStart"/>
      <w:r w:rsidR="001159ED">
        <w:rPr>
          <w:i/>
          <w:lang w:val="es-ES"/>
        </w:rPr>
        <w:t>play</w:t>
      </w:r>
      <w:proofErr w:type="spellEnd"/>
      <w:r w:rsidR="001159ED">
        <w:rPr>
          <w:rStyle w:val="Refdenotaalpie"/>
          <w:i/>
          <w:lang w:val="es-ES"/>
        </w:rPr>
        <w:footnoteReference w:id="27"/>
      </w:r>
      <w:r w:rsidR="001159ED">
        <w:rPr>
          <w:lang w:val="es-ES"/>
        </w:rPr>
        <w:t xml:space="preserve">. Este tipo de tráfico en la red, el cual es interno en el middleware, es llamado </w:t>
      </w:r>
      <w:proofErr w:type="spellStart"/>
      <w:r w:rsidR="001159ED">
        <w:rPr>
          <w:lang w:val="es-ES"/>
        </w:rPr>
        <w:t>metatráfico</w:t>
      </w:r>
      <w:proofErr w:type="spellEnd"/>
      <w:r w:rsidR="001159ED">
        <w:rPr>
          <w:lang w:val="es-ES"/>
        </w:rPr>
        <w:t xml:space="preserve">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t>
      </w:r>
      <w:proofErr w:type="spellStart"/>
      <w:r>
        <w:rPr>
          <w:lang w:val="es-ES"/>
        </w:rPr>
        <w:t>Wireshark</w:t>
      </w:r>
      <w:proofErr w:type="spellEnd"/>
      <w:r>
        <w:rPr>
          <w:lang w:val="es-ES"/>
        </w:rPr>
        <w:t xml:space="preserve">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5ADAB170"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w:t>
      </w:r>
      <w:r w:rsidR="006A233A">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0DBCDA27"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submessageId</w:t>
            </w:r>
            <w:proofErr w:type="spellEnd"/>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proofErr w:type="spellStart"/>
            <w:r w:rsidRPr="00187B09">
              <w:rPr>
                <w:color w:val="FFFFFF" w:themeColor="background1"/>
                <w:lang w:val="es-ES"/>
              </w:rPr>
              <w:t>octectsToNextHeader</w:t>
            </w:r>
            <w:proofErr w:type="spellEnd"/>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122B33D5"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3</w:t>
      </w:r>
      <w:r w:rsidR="006A233A">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proofErr w:type="spellStart"/>
      <w:r w:rsidRPr="00C57139">
        <w:rPr>
          <w:lang w:val="es-ES"/>
        </w:rPr>
        <w:t>AckNackSubmessage</w:t>
      </w:r>
      <w:bookmarkEnd w:id="58"/>
      <w:proofErr w:type="spellEnd"/>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75A1AEAE"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4</w:t>
      </w:r>
      <w:r w:rsidR="006A233A">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proofErr w:type="spellStart"/>
      <w:r>
        <w:rPr>
          <w:lang w:val="es-ES"/>
        </w:rPr>
        <w:lastRenderedPageBreak/>
        <w:t>DataSubmessage</w:t>
      </w:r>
      <w:proofErr w:type="spellEnd"/>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686E1765"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5</w:t>
      </w:r>
      <w:r w:rsidR="006A233A">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SubmessageElement. Si el </w:t>
      </w:r>
      <w:proofErr w:type="spellStart"/>
      <w:r w:rsidRPr="00C57139">
        <w:rPr>
          <w:lang w:val="es-ES"/>
        </w:rPr>
        <w:t>inlineQos</w:t>
      </w:r>
      <w:proofErr w:type="spellEnd"/>
      <w:r w:rsidRPr="00C57139">
        <w:rPr>
          <w:lang w:val="es-ES"/>
        </w:rPr>
        <w:t xml:space="preserve"> SubmessageElement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SubmessageElement (o el 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proofErr w:type="spellStart"/>
      <w:r w:rsidRPr="00C57139">
        <w:rPr>
          <w:lang w:val="es-ES"/>
        </w:rPr>
        <w:lastRenderedPageBreak/>
        <w:t>DataFrag</w:t>
      </w:r>
      <w:bookmarkEnd w:id="61"/>
      <w:r w:rsidR="00447E32">
        <w:rPr>
          <w:lang w:val="es-ES"/>
        </w:rPr>
        <w:t>Submessage</w:t>
      </w:r>
      <w:proofErr w:type="spellEnd"/>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7B58C56C"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6</w:t>
      </w:r>
      <w:r w:rsidR="006A233A">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DataFrag contiene el </w:t>
      </w:r>
      <w:proofErr w:type="spellStart"/>
      <w:r w:rsidRPr="00C57139">
        <w:rPr>
          <w:lang w:val="es-ES"/>
        </w:rPr>
        <w:t>inlineQos</w:t>
      </w:r>
      <w:proofErr w:type="spellEnd"/>
      <w:r w:rsidRPr="00C57139">
        <w:rPr>
          <w:lang w:val="es-ES"/>
        </w:rPr>
        <w:t xml:space="preserve">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SubmessageElement contiene los datos serializados, cuando se establece en 1 significa que el </w:t>
      </w:r>
      <w:proofErr w:type="spellStart"/>
      <w:r w:rsidRPr="00C57139">
        <w:rPr>
          <w:lang w:val="es-ES"/>
        </w:rPr>
        <w:t>serializedPayload</w:t>
      </w:r>
      <w:proofErr w:type="spellEnd"/>
      <w:r w:rsidRPr="00C57139">
        <w:rPr>
          <w:lang w:val="es-ES"/>
        </w:rPr>
        <w:t xml:space="preserve">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DataFrag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DataFrag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proofErr w:type="spellStart"/>
      <w:r w:rsidRPr="00C57139">
        <w:rPr>
          <w:lang w:val="es-ES"/>
        </w:rPr>
        <w:t>Gap</w:t>
      </w:r>
      <w:bookmarkEnd w:id="63"/>
      <w:r w:rsidR="00447E32">
        <w:rPr>
          <w:lang w:val="es-ES"/>
        </w:rPr>
        <w:t>Submessage</w:t>
      </w:r>
      <w:proofErr w:type="spellEnd"/>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lastRenderedPageBreak/>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06F3283D"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7</w:t>
      </w:r>
      <w:r w:rsidR="006A233A">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proofErr w:type="spellStart"/>
      <w:r>
        <w:rPr>
          <w:lang w:val="es-ES"/>
        </w:rPr>
        <w:t>HeartbeatSubmessage</w:t>
      </w:r>
      <w:proofErr w:type="spellEnd"/>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4ED6E49A"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8</w:t>
      </w:r>
      <w:r w:rsidR="006A233A">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Pide al lector a enviar un acuse de recibo para los cambios </w:t>
      </w:r>
      <w:proofErr w:type="spellStart"/>
      <w:r w:rsidRPr="00C57139">
        <w:rPr>
          <w:lang w:val="es-ES"/>
        </w:rPr>
        <w:t>CacheChange</w:t>
      </w:r>
      <w:proofErr w:type="spellEnd"/>
      <w:r w:rsidRPr="00C57139">
        <w:rPr>
          <w:lang w:val="es-ES"/>
        </w:rPr>
        <w:t xml:space="preserv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 xml:space="preserve">Todos los mensajes de latidos del corazón el primer propósito. Es decir, el lector encontrará siempre el estado de HistoryCache del escritor y puede solicitar lo que ha perdido. Normalmente, el lector RTPS sólo enviaría un mensaje AckNack si le falta un </w:t>
      </w:r>
      <w:proofErr w:type="spellStart"/>
      <w:r w:rsidRPr="00C57139">
        <w:rPr>
          <w:lang w:val="es-ES"/>
        </w:rPr>
        <w:t>CacheChange</w:t>
      </w:r>
      <w:proofErr w:type="spellEnd"/>
      <w:r w:rsidRPr="00C57139">
        <w:rPr>
          <w:lang w:val="es-ES"/>
        </w:rPr>
        <w:t>.</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no </w:t>
      </w:r>
      <w:r w:rsidRPr="00C57139">
        <w:rPr>
          <w:lang w:val="es-ES"/>
        </w:rPr>
        <w:lastRenderedPageBreak/>
        <w:t xml:space="preserve">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w:t>
      </w:r>
      <w:proofErr w:type="spellStart"/>
      <w:r w:rsidRPr="00C57139">
        <w:rPr>
          <w:lang w:val="es-ES"/>
        </w:rPr>
        <w:t>CacheChange</w:t>
      </w:r>
      <w:proofErr w:type="spellEnd"/>
      <w:r w:rsidRPr="00C57139">
        <w:rPr>
          <w:lang w:val="es-ES"/>
        </w:rPr>
        <w:t xml:space="preserve"> cambia, aunque el AckNack indica que ha recibido todos los cambios </w:t>
      </w:r>
      <w:proofErr w:type="spellStart"/>
      <w:r w:rsidRPr="00C57139">
        <w:rPr>
          <w:lang w:val="es-ES"/>
        </w:rPr>
        <w:t>CacheChange</w:t>
      </w:r>
      <w:proofErr w:type="spellEnd"/>
      <w:r w:rsidRPr="00C57139">
        <w:rPr>
          <w:lang w:val="es-ES"/>
        </w:rPr>
        <w:t xml:space="preserve"> en HistoryCache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proofErr w:type="spellStart"/>
      <w:r w:rsidRPr="00C57139">
        <w:rPr>
          <w:lang w:val="es-ES"/>
        </w:rPr>
        <w:t>HeartBeatFrag</w:t>
      </w:r>
      <w:bookmarkEnd w:id="66"/>
      <w:r w:rsidR="00447E32">
        <w:rPr>
          <w:lang w:val="es-ES"/>
        </w:rPr>
        <w:t>Submessage</w:t>
      </w:r>
      <w:proofErr w:type="spellEnd"/>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w:t>
      </w:r>
      <w:proofErr w:type="spellStart"/>
      <w:r>
        <w:rPr>
          <w:lang w:val="es-ES"/>
        </w:rPr>
        <w:t>HeartBeatFrag</w:t>
      </w:r>
      <w:proofErr w:type="spellEnd"/>
      <w:r>
        <w:rPr>
          <w:lang w:val="es-ES"/>
        </w:rPr>
        <w:t>.</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HeartBeatFrag</w:t>
            </w:r>
            <w:proofErr w:type="spellEnd"/>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4AB3A2E7"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9</w:t>
      </w:r>
      <w:r w:rsidR="006A233A">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 xml:space="preserve">Estructura del submensaje </w:t>
      </w:r>
      <w:proofErr w:type="spellStart"/>
      <w:r w:rsidRPr="00F168D8">
        <w:rPr>
          <w:i w:val="0"/>
          <w:color w:val="000000" w:themeColor="text1"/>
          <w:sz w:val="24"/>
          <w:szCs w:val="24"/>
        </w:rPr>
        <w:t>HeartBeatFrag</w:t>
      </w:r>
      <w:proofErr w:type="spellEnd"/>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proofErr w:type="spellStart"/>
      <w:r w:rsidRPr="00C57139">
        <w:rPr>
          <w:lang w:val="es-ES"/>
        </w:rPr>
        <w:t>InfoDestination</w:t>
      </w:r>
      <w:bookmarkEnd w:id="68"/>
      <w:r w:rsidR="00447E32">
        <w:rPr>
          <w:lang w:val="es-ES"/>
        </w:rPr>
        <w:t>Submessage</w:t>
      </w:r>
      <w:proofErr w:type="spellEnd"/>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033F50FE"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10</w:t>
      </w:r>
      <w:r w:rsidR="006A233A">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GuidPrefix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GuidPrefix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70" w:name="_Toc410813012"/>
      <w:proofErr w:type="spellStart"/>
      <w:r w:rsidRPr="00C57139">
        <w:rPr>
          <w:lang w:val="es-ES"/>
        </w:rPr>
        <w:lastRenderedPageBreak/>
        <w:t>InfoReply</w:t>
      </w:r>
      <w:r w:rsidR="00447E32">
        <w:rPr>
          <w:lang w:val="es-ES"/>
        </w:rPr>
        <w:t>Submessag</w:t>
      </w:r>
      <w:r w:rsidRPr="00C57139">
        <w:rPr>
          <w:lang w:val="es-ES"/>
        </w:rPr>
        <w:t>e</w:t>
      </w:r>
      <w:bookmarkEnd w:id="70"/>
      <w:proofErr w:type="spellEnd"/>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55BA9853"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11</w:t>
      </w:r>
      <w:r w:rsidR="006A233A">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proofErr w:type="spellStart"/>
      <w:r w:rsidRPr="00C57139">
        <w:rPr>
          <w:lang w:val="es-ES"/>
        </w:rPr>
        <w:t>Info</w:t>
      </w:r>
      <w:r w:rsidR="00447E32">
        <w:rPr>
          <w:lang w:val="es-ES"/>
        </w:rPr>
        <w:t>SourceS</w:t>
      </w:r>
      <w:r w:rsidRPr="00C57139">
        <w:rPr>
          <w:lang w:val="es-ES"/>
        </w:rPr>
        <w:t>ubme</w:t>
      </w:r>
      <w:bookmarkEnd w:id="73"/>
      <w:r w:rsidR="00447E32">
        <w:rPr>
          <w:lang w:val="es-ES"/>
        </w:rPr>
        <w:t>ssage</w:t>
      </w:r>
      <w:proofErr w:type="spellEnd"/>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5C3FE771"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12</w:t>
      </w:r>
      <w:r w:rsidR="006A233A">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Receiver.sourceGuidPrefix</w:t>
      </w:r>
      <w:proofErr w:type="spellEnd"/>
      <w:r w:rsidRPr="00EE5AF8">
        <w:rPr>
          <w:lang w:val="es-ES"/>
        </w:rPr>
        <w:t xml:space="preserve"> = </w:t>
      </w:r>
      <w:proofErr w:type="spellStart"/>
      <w:r w:rsidRPr="00EE5AF8">
        <w:rPr>
          <w:lang w:val="es-ES"/>
        </w:rPr>
        <w:t>InfoSource.guidPrefix</w:t>
      </w:r>
      <w:proofErr w:type="spellEnd"/>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Receiver.sourceVersion</w:t>
      </w:r>
      <w:proofErr w:type="spellEnd"/>
      <w:r w:rsidRPr="00EE5AF8">
        <w:rPr>
          <w:lang w:val="es-ES"/>
        </w:rPr>
        <w:t xml:space="preserve"> = </w:t>
      </w:r>
      <w:proofErr w:type="spellStart"/>
      <w:r w:rsidRPr="00EE5AF8">
        <w:rPr>
          <w:lang w:val="es-ES"/>
        </w:rPr>
        <w:t>InfoSource.protocolVersion</w:t>
      </w:r>
      <w:proofErr w:type="spellEnd"/>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proofErr w:type="spellStart"/>
      <w:r w:rsidRPr="00EE5AF8">
        <w:rPr>
          <w:lang w:val="es-ES"/>
        </w:rPr>
        <w:t>Receiver.sourceVendorId</w:t>
      </w:r>
      <w:proofErr w:type="spellEnd"/>
      <w:r w:rsidRPr="00EE5AF8">
        <w:rPr>
          <w:lang w:val="es-ES"/>
        </w:rPr>
        <w:t xml:space="preserve"> = </w:t>
      </w:r>
      <w:proofErr w:type="spellStart"/>
      <w:r w:rsidRPr="00EE5AF8">
        <w:rPr>
          <w:lang w:val="es-ES"/>
        </w:rPr>
        <w:t>InfoSource.vendorId</w:t>
      </w:r>
      <w:proofErr w:type="spellEnd"/>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proofErr w:type="spellStart"/>
      <w:r>
        <w:rPr>
          <w:lang w:val="es-ES"/>
        </w:rPr>
        <w:t>InfoTimestampSubmessag</w:t>
      </w:r>
      <w:r w:rsidR="006379E4" w:rsidRPr="00C57139">
        <w:rPr>
          <w:lang w:val="es-ES"/>
        </w:rPr>
        <w:t>e</w:t>
      </w:r>
      <w:bookmarkEnd w:id="76"/>
      <w:proofErr w:type="spellEnd"/>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timestamp</w:t>
            </w:r>
            <w:proofErr w:type="spellEnd"/>
            <w:r w:rsidRPr="002C6B35">
              <w:rPr>
                <w:color w:val="FFFFFF" w:themeColor="background1"/>
                <w:lang w:val="es-ES"/>
              </w:rPr>
              <w:t xml:space="preserve"> [sólo si yo == 0]</w:t>
            </w:r>
          </w:p>
        </w:tc>
      </w:tr>
    </w:tbl>
    <w:p w14:paraId="2651E29B" w14:textId="03E36573"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13</w:t>
      </w:r>
      <w:r w:rsidR="006A233A">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proofErr w:type="spellStart"/>
      <w:r w:rsidRPr="00C57139">
        <w:rPr>
          <w:b/>
          <w:bCs/>
          <w:lang w:val="es-ES"/>
        </w:rPr>
        <w:t>timestamp</w:t>
      </w:r>
      <w:proofErr w:type="spellEnd"/>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más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proofErr w:type="spellStart"/>
      <w:r w:rsidRPr="00C57139">
        <w:rPr>
          <w:lang w:val="es-ES"/>
        </w:rPr>
        <w:lastRenderedPageBreak/>
        <w:t>NackFrag</w:t>
      </w:r>
      <w:r w:rsidR="00447E32">
        <w:rPr>
          <w:lang w:val="es-ES"/>
        </w:rPr>
        <w:t>Submessag</w:t>
      </w:r>
      <w:r w:rsidRPr="00C57139">
        <w:rPr>
          <w:lang w:val="es-ES"/>
        </w:rPr>
        <w:t>e</w:t>
      </w:r>
      <w:bookmarkEnd w:id="79"/>
      <w:proofErr w:type="spellEnd"/>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octectsToNextHeader</w:t>
            </w:r>
            <w:proofErr w:type="spellEnd"/>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6A90E252"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14</w:t>
      </w:r>
      <w:r w:rsidR="006A233A">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proofErr w:type="spellStart"/>
      <w:r>
        <w:rPr>
          <w:lang w:val="es-ES"/>
        </w:rPr>
        <w:t>Pad</w:t>
      </w:r>
      <w:r w:rsidR="00447E32">
        <w:rPr>
          <w:lang w:val="es-ES"/>
        </w:rPr>
        <w:t>Submessag</w:t>
      </w:r>
      <w:r w:rsidRPr="00C57139">
        <w:rPr>
          <w:lang w:val="es-ES"/>
        </w:rPr>
        <w:t>e</w:t>
      </w:r>
      <w:bookmarkEnd w:id="83"/>
      <w:proofErr w:type="spellEnd"/>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bl>
    <w:p w14:paraId="2DA6D110" w14:textId="65ABC183"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15</w:t>
      </w:r>
      <w:r w:rsidR="006A233A">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 xml:space="preserve">El propósito de este submensaje es permitir la introducción de cualquier relleno necesario para satisfacer cualquier requisito de </w:t>
      </w:r>
      <w:proofErr w:type="spellStart"/>
      <w:r w:rsidRPr="00C57139">
        <w:rPr>
          <w:lang w:val="es-ES"/>
        </w:rPr>
        <w:t>memoryalignment</w:t>
      </w:r>
      <w:proofErr w:type="spellEnd"/>
      <w:r w:rsidRPr="00C57139">
        <w:rPr>
          <w:lang w:val="es-ES"/>
        </w:rPr>
        <w:t xml:space="preserve">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octectsToNextHeader</w:t>
            </w:r>
            <w:proofErr w:type="spellEnd"/>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60EE4B12"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16</w:t>
      </w:r>
      <w:r w:rsidR="006A233A">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MulticastFlag está representado con el literal </w:t>
      </w:r>
      <w:proofErr w:type="gramStart"/>
      <w:r w:rsidRPr="00C57139">
        <w:rPr>
          <w:lang w:val="es-ES"/>
        </w:rPr>
        <w:t>estoy '.</w:t>
      </w:r>
      <w:proofErr w:type="gramEnd"/>
      <w:r w:rsidRPr="00C57139">
        <w:rPr>
          <w:lang w:val="es-ES"/>
        </w:rPr>
        <w:t xml:space="preserve">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proofErr w:type="spellStart"/>
      <w:r w:rsidRPr="006118D4">
        <w:rPr>
          <w:i/>
          <w:lang w:val="es-ES"/>
        </w:rPr>
        <w:t>typed</w:t>
      </w:r>
      <w:proofErr w:type="spellEnd"/>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proofErr w:type="spellStart"/>
      <w:r w:rsidRPr="008E7A7D">
        <w:rPr>
          <w:i/>
          <w:lang w:val="es-ES"/>
        </w:rPr>
        <w:t>typed</w:t>
      </w:r>
      <w:proofErr w:type="spellEnd"/>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48182B98"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17</w:t>
      </w:r>
      <w:r w:rsidR="006A233A">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w:t>
      </w:r>
      <w:proofErr w:type="gramStart"/>
      <w:r>
        <w:t>del</w:t>
      </w:r>
      <w:proofErr w:type="gramEnd"/>
      <w:r>
        <w:t xml:space="preserve">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w:t>
      </w:r>
      <w:proofErr w:type="spellStart"/>
      <w:r>
        <w:t>template</w:t>
      </w:r>
      <w:proofErr w:type="spellEnd"/>
      <w:r>
        <w:t xml:space="preserv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 xml:space="preserve">Tipos IDL </w:t>
      </w:r>
      <w:proofErr w:type="spellStart"/>
      <w:r w:rsidRPr="006A70FB">
        <w:rPr>
          <w:i w:val="0"/>
          <w:color w:val="auto"/>
          <w:sz w:val="24"/>
          <w:szCs w:val="24"/>
        </w:rPr>
        <w:t>template</w:t>
      </w:r>
      <w:proofErr w:type="spellEnd"/>
      <w:r w:rsidRPr="006A70FB">
        <w:rPr>
          <w:i w:val="0"/>
          <w:color w:val="auto"/>
          <w:sz w:val="24"/>
          <w:szCs w:val="24"/>
        </w:rPr>
        <w:t>.</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proofErr w:type="spellStart"/>
      <w:r>
        <w:rPr>
          <w:i/>
        </w:rPr>
        <w:t>DomainParticipant</w:t>
      </w:r>
      <w:proofErr w:type="spellEnd"/>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proofErr w:type="spellStart"/>
      <w:r>
        <w:rPr>
          <w:i/>
        </w:rPr>
        <w:t>Listener</w:t>
      </w:r>
      <w:proofErr w:type="spellEnd"/>
      <w:r>
        <w:t xml:space="preserve">, para llamadas de acceso asincrónico se utilizan </w:t>
      </w:r>
      <w:proofErr w:type="spellStart"/>
      <w:r>
        <w:rPr>
          <w:i/>
        </w:rPr>
        <w:t>WaitSet</w:t>
      </w:r>
      <w:proofErr w:type="spellEnd"/>
      <w:r>
        <w:rPr>
          <w:i/>
        </w:rPr>
        <w:t xml:space="preserve"> </w:t>
      </w:r>
      <w:r>
        <w:t xml:space="preserve">asociados con objetos </w:t>
      </w:r>
      <w:proofErr w:type="spellStart"/>
      <w:r>
        <w:rPr>
          <w:i/>
        </w:rPr>
        <w:t>Condition</w:t>
      </w:r>
      <w:proofErr w:type="spellEnd"/>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Los dominios y las particiones son una manera de organizar los datos, sin embargo, operan a un nivel estructural. El Topic DDS Content-</w:t>
      </w:r>
      <w:proofErr w:type="spellStart"/>
      <w:r w:rsidRPr="00DB5B84">
        <w:t>Filtered</w:t>
      </w:r>
      <w:proofErr w:type="spellEnd"/>
      <w:r w:rsidRPr="00DB5B84">
        <w:t xml:space="preserve"> permite crear topics, que limitan los valores que pueden tomar sus instancias. Al suscribirse a un </w:t>
      </w:r>
      <w:proofErr w:type="spellStart"/>
      <w:r w:rsidRPr="00DB5B84">
        <w:rPr>
          <w:b/>
        </w:rPr>
        <w:t>topic</w:t>
      </w:r>
      <w:proofErr w:type="spellEnd"/>
      <w:r w:rsidRPr="00DB5B84">
        <w:rPr>
          <w:b/>
        </w:rPr>
        <w:t xml:space="preserve"> </w:t>
      </w:r>
      <w:proofErr w:type="spellStart"/>
      <w:r w:rsidRPr="00DB5B84">
        <w:rPr>
          <w:b/>
        </w:rPr>
        <w:t>content-filtered</w:t>
      </w:r>
      <w:proofErr w:type="spellEnd"/>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proofErr w:type="spellStart"/>
      <w:r w:rsidRPr="00DB5B84">
        <w:rPr>
          <w:i/>
        </w:rPr>
        <w:t>topic</w:t>
      </w:r>
      <w:proofErr w:type="spellEnd"/>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proofErr w:type="spellStart"/>
      <w:r>
        <w:rPr>
          <w:i/>
        </w:rPr>
        <w:t>topic</w:t>
      </w:r>
      <w:proofErr w:type="spellEnd"/>
      <w:r>
        <w:t xml:space="preserve">, limitan la cantidad de memoria utilizada por el middleware para las instancias. Una forma menos usada en lugar de los </w:t>
      </w:r>
      <w:proofErr w:type="spellStart"/>
      <w:r>
        <w:rPr>
          <w:i/>
        </w:rPr>
        <w:t>topic</w:t>
      </w:r>
      <w:proofErr w:type="spellEnd"/>
      <w:r>
        <w:rPr>
          <w:i/>
        </w:rPr>
        <w:t xml:space="preserve"> Content-</w:t>
      </w:r>
      <w:proofErr w:type="spellStart"/>
      <w:r>
        <w:rPr>
          <w:i/>
        </w:rPr>
        <w:t>Filtered</w:t>
      </w:r>
      <w:proofErr w:type="spellEnd"/>
      <w:r>
        <w:t xml:space="preserve"> son los </w:t>
      </w:r>
      <w:proofErr w:type="spellStart"/>
      <w:r>
        <w:rPr>
          <w:i/>
        </w:rPr>
        <w:t>Query</w:t>
      </w:r>
      <w:proofErr w:type="spellEnd"/>
      <w:r>
        <w:rPr>
          <w:i/>
        </w:rPr>
        <w:t xml:space="preserve"> </w:t>
      </w:r>
      <w:proofErr w:type="spellStart"/>
      <w:r>
        <w:rPr>
          <w:i/>
        </w:rPr>
        <w:t>Condition</w:t>
      </w:r>
      <w:proofErr w:type="spellEnd"/>
      <w:r>
        <w:t xml:space="preserve"> y se los ejecuta en el contexto de una lectura del tipo </w:t>
      </w:r>
      <w:proofErr w:type="spellStart"/>
      <w:r>
        <w:rPr>
          <w:i/>
        </w:rPr>
        <w:t>read</w:t>
      </w:r>
      <w:proofErr w:type="spellEnd"/>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t>
      </w:r>
      <w:proofErr w:type="spellStart"/>
      <w:r w:rsidRPr="00F87F0F">
        <w:t>write</w:t>
      </w:r>
      <w:proofErr w:type="spellEnd"/>
      <w:r w:rsidRPr="00F87F0F">
        <w:t xml:space="preserv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proofErr w:type="spellStart"/>
      <w:r w:rsidRPr="00F87F0F">
        <w:rPr>
          <w:i/>
        </w:rPr>
        <w:t>writers</w:t>
      </w:r>
      <w:proofErr w:type="spellEnd"/>
      <w:r w:rsidRPr="00F87F0F">
        <w:t xml:space="preserve"> y </w:t>
      </w:r>
      <w:proofErr w:type="spellStart"/>
      <w:r w:rsidRPr="00F87F0F">
        <w:rPr>
          <w:i/>
        </w:rPr>
        <w:t>topic-instances</w:t>
      </w:r>
      <w:proofErr w:type="spellEnd"/>
      <w:r w:rsidRPr="00F87F0F">
        <w:t xml:space="preserve"> del ciclo de vida, para ello, se usará la analogía que existe entre </w:t>
      </w:r>
      <w:proofErr w:type="spellStart"/>
      <w:r w:rsidRPr="00F87F0F">
        <w:rPr>
          <w:i/>
        </w:rPr>
        <w:t>topic</w:t>
      </w:r>
      <w:proofErr w:type="spellEnd"/>
      <w:r w:rsidRPr="00F87F0F">
        <w:t xml:space="preserve"> y las instancias del </w:t>
      </w:r>
      <w:proofErr w:type="spellStart"/>
      <w:r w:rsidRPr="00F87F0F">
        <w:rPr>
          <w:i/>
        </w:rPr>
        <w:t>topic</w:t>
      </w:r>
      <w:proofErr w:type="spellEnd"/>
      <w:r w:rsidRPr="00F87F0F">
        <w:t xml:space="preserve"> y los objetos de clase en un lenguaje orientado a objetos. Tanto los objetos como los </w:t>
      </w:r>
      <w:proofErr w:type="spellStart"/>
      <w:r w:rsidRPr="00F87F0F">
        <w:rPr>
          <w:i/>
        </w:rPr>
        <w:t>topic-instances</w:t>
      </w:r>
      <w:proofErr w:type="spellEnd"/>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proofErr w:type="spellStart"/>
      <w:r w:rsidRPr="00F87F0F">
        <w:rPr>
          <w:bCs/>
          <w:i/>
        </w:rPr>
        <w:t>topic-instances</w:t>
      </w:r>
      <w:proofErr w:type="spellEnd"/>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proofErr w:type="spellStart"/>
      <w:r w:rsidRPr="00F87F0F">
        <w:rPr>
          <w:bCs/>
          <w:i/>
        </w:rPr>
        <w:t>topic-instances</w:t>
      </w:r>
      <w:proofErr w:type="spellEnd"/>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w:t>
      </w:r>
      <w:proofErr w:type="spellStart"/>
      <w:r>
        <w:t>Instances</w:t>
      </w:r>
      <w:proofErr w:type="spellEnd"/>
    </w:p>
    <w:p w14:paraId="5658D7E9" w14:textId="2245D8F0" w:rsidR="00E8081B" w:rsidRDefault="00E8081B" w:rsidP="00E8081B">
      <w:r>
        <w:t xml:space="preserve">Los estados disponibles en los </w:t>
      </w:r>
      <w:proofErr w:type="spellStart"/>
      <w:r>
        <w:rPr>
          <w:i/>
        </w:rPr>
        <w:t>topic-instances</w:t>
      </w:r>
      <w:proofErr w:type="spellEnd"/>
      <w:r>
        <w:rPr>
          <w:i/>
        </w:rPr>
        <w:t xml:space="preserve">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w:t>
      </w:r>
      <w:proofErr w:type="gramStart"/>
      <w:r>
        <w:t>mas</w:t>
      </w:r>
      <w:proofErr w:type="gramEnd"/>
      <w:r>
        <w:t xml:space="preserve">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xml:space="preserve">. Este estado indica que la instancia ya no es relevante para el sistema y que no debe ser escrita más por cualquier escritor. Como resultado, los recursos asignados por </w:t>
      </w:r>
      <w:proofErr w:type="gramStart"/>
      <w:r>
        <w:t>el sistemas</w:t>
      </w:r>
      <w:proofErr w:type="gramEnd"/>
      <w:r>
        <w:t xml:space="preserve">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proofErr w:type="spellStart"/>
      <w:r w:rsidRPr="00B04DA1">
        <w:rPr>
          <w:i/>
          <w:lang w:val="es-ES"/>
        </w:rPr>
        <w:t>write</w:t>
      </w:r>
      <w:proofErr w:type="spellEnd"/>
      <w:r>
        <w:rPr>
          <w:lang w:val="es-ES"/>
        </w:rPr>
        <w:t xml:space="preserve">, las cuales crean tres nuevas instancias de </w:t>
      </w:r>
      <w:proofErr w:type="spellStart"/>
      <w:r>
        <w:rPr>
          <w:i/>
          <w:lang w:val="es-ES"/>
        </w:rPr>
        <w:t>topic</w:t>
      </w:r>
      <w:proofErr w:type="spellEnd"/>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proofErr w:type="spellStart"/>
      <w:r w:rsidRPr="006004A5">
        <w:rPr>
          <w:i/>
          <w:lang w:val="es-ES"/>
        </w:rPr>
        <w:t>writer</w:t>
      </w:r>
      <w:proofErr w:type="spellEnd"/>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proofErr w:type="spellStart"/>
      <w:r>
        <w:rPr>
          <w:i/>
          <w:lang w:val="es-ES"/>
        </w:rPr>
        <w:t>topic</w:t>
      </w:r>
      <w:proofErr w:type="spellEnd"/>
      <w:r>
        <w:rPr>
          <w:lang w:val="es-ES"/>
        </w:rPr>
        <w:t xml:space="preserve"> una vez que se destruye el objeto </w:t>
      </w:r>
      <w:proofErr w:type="spellStart"/>
      <w:r>
        <w:rPr>
          <w:i/>
          <w:lang w:val="es-ES"/>
        </w:rPr>
        <w:t>DataWrite</w:t>
      </w:r>
      <w:proofErr w:type="spellEnd"/>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proofErr w:type="spellStart"/>
      <w:r w:rsidRPr="00371768">
        <w:rPr>
          <w:bCs/>
          <w:i/>
        </w:rPr>
        <w:t>topic-instances</w:t>
      </w:r>
      <w:proofErr w:type="spellEnd"/>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proofErr w:type="spellStart"/>
      <w:r w:rsidRPr="00371768">
        <w:rPr>
          <w:bCs/>
          <w:i/>
        </w:rPr>
        <w:t>topic-instances</w:t>
      </w:r>
      <w:proofErr w:type="spellEnd"/>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proofErr w:type="spellStart"/>
      <w:r w:rsidRPr="00371768">
        <w:rPr>
          <w:bCs/>
          <w:i/>
        </w:rPr>
        <w:t>topic-instances</w:t>
      </w:r>
      <w:proofErr w:type="spellEnd"/>
      <w:r w:rsidRPr="00371768">
        <w:rPr>
          <w:b/>
          <w:bCs/>
        </w:rPr>
        <w:t xml:space="preserve"> </w:t>
      </w:r>
      <w:r w:rsidRPr="00371768">
        <w:t xml:space="preserve">proporciona una manera para decir al DDS que una aplicación se realiza escribiendo un </w:t>
      </w:r>
      <w:proofErr w:type="spellStart"/>
      <w:r w:rsidRPr="00371768">
        <w:rPr>
          <w:bCs/>
          <w:i/>
        </w:rPr>
        <w:t>topic-instances</w:t>
      </w:r>
      <w:proofErr w:type="spellEnd"/>
      <w:r w:rsidRPr="00371768">
        <w:rPr>
          <w:b/>
          <w:bCs/>
        </w:rPr>
        <w:t xml:space="preserve"> </w:t>
      </w:r>
      <w:r w:rsidRPr="00371768">
        <w:t xml:space="preserve">específico, por lo tanto, todos los recursos asociados locamente pueden ser liberados de forma segura. Finalmente, eliminar un </w:t>
      </w:r>
      <w:proofErr w:type="spellStart"/>
      <w:r w:rsidRPr="00371768">
        <w:t>topic-instances</w:t>
      </w:r>
      <w:proofErr w:type="spellEnd"/>
      <w:r w:rsidRPr="00371768">
        <w:t xml:space="preserve">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proofErr w:type="spellStart"/>
      <w:r>
        <w:rPr>
          <w:i/>
          <w:lang w:val="es-ES"/>
        </w:rPr>
        <w:t>topic</w:t>
      </w:r>
      <w:proofErr w:type="spellEnd"/>
      <w:r>
        <w:rPr>
          <w:i/>
          <w:lang w:val="es-ES"/>
        </w:rPr>
        <w:t xml:space="preserve"> </w:t>
      </w:r>
      <w:r w:rsidRPr="00F736A8">
        <w:rPr>
          <w:lang w:val="es-ES"/>
        </w:rPr>
        <w:t>sin claves los convierte en únicos, en el sentido que hay sólo una instanc</w:t>
      </w:r>
      <w:r>
        <w:rPr>
          <w:lang w:val="es-ES"/>
        </w:rPr>
        <w:t xml:space="preserve">ia. En los </w:t>
      </w:r>
      <w:proofErr w:type="spellStart"/>
      <w:r>
        <w:rPr>
          <w:i/>
          <w:lang w:val="es-ES"/>
        </w:rPr>
        <w:t>topic</w:t>
      </w:r>
      <w:proofErr w:type="spellEnd"/>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proofErr w:type="spellStart"/>
      <w:r>
        <w:rPr>
          <w:i/>
          <w:lang w:val="es-ES"/>
        </w:rPr>
        <w:t>read</w:t>
      </w:r>
      <w:proofErr w:type="spellEnd"/>
      <w:r>
        <w:rPr>
          <w:lang w:val="es-ES"/>
        </w:rPr>
        <w:t xml:space="preserve"> y </w:t>
      </w:r>
      <w:proofErr w:type="spellStart"/>
      <w:r>
        <w:rPr>
          <w:i/>
          <w:lang w:val="es-ES"/>
        </w:rPr>
        <w:t>take</w:t>
      </w:r>
      <w:proofErr w:type="spellEnd"/>
      <w:r>
        <w:rPr>
          <w:lang w:val="es-ES"/>
        </w:rPr>
        <w:t>.</w:t>
      </w:r>
    </w:p>
    <w:p w14:paraId="715618C1" w14:textId="4FC34F85" w:rsidR="00FF3271" w:rsidRDefault="00A82CBC" w:rsidP="005A69B7">
      <w:pPr>
        <w:pStyle w:val="Ttulo4"/>
        <w:rPr>
          <w:lang w:val="es-ES"/>
        </w:rPr>
      </w:pPr>
      <w:proofErr w:type="spellStart"/>
      <w:r>
        <w:rPr>
          <w:lang w:val="es-ES"/>
        </w:rPr>
        <w:t>Read</w:t>
      </w:r>
      <w:proofErr w:type="spellEnd"/>
      <w:r>
        <w:rPr>
          <w:lang w:val="es-ES"/>
        </w:rPr>
        <w:t xml:space="preserve"> y </w:t>
      </w:r>
      <w:proofErr w:type="spellStart"/>
      <w:r>
        <w:rPr>
          <w:lang w:val="es-ES"/>
        </w:rPr>
        <w:t>Take</w:t>
      </w:r>
      <w:proofErr w:type="spellEnd"/>
    </w:p>
    <w:p w14:paraId="3F05C689" w14:textId="77777777" w:rsidR="00A82CBC" w:rsidRDefault="00A82CBC" w:rsidP="00A82CBC">
      <w:pPr>
        <w:pStyle w:val="Default"/>
      </w:pPr>
    </w:p>
    <w:p w14:paraId="0471F4B5" w14:textId="5B9E56CD" w:rsidR="00A82CBC" w:rsidRDefault="00A82CBC" w:rsidP="00A82CBC">
      <w:r>
        <w:t xml:space="preserve">La semántica de </w:t>
      </w:r>
      <w:proofErr w:type="spellStart"/>
      <w:r w:rsidRPr="00A82CBC">
        <w:rPr>
          <w:bCs/>
          <w:i/>
        </w:rPr>
        <w:t>read</w:t>
      </w:r>
      <w:proofErr w:type="spellEnd"/>
      <w:r>
        <w:rPr>
          <w:b/>
          <w:bCs/>
        </w:rPr>
        <w:t xml:space="preserve"> </w:t>
      </w:r>
      <w:r>
        <w:t xml:space="preserve">implementada por el método </w:t>
      </w:r>
      <w:r w:rsidRPr="00A82CBC">
        <w:rPr>
          <w:bCs/>
          <w:i/>
        </w:rPr>
        <w:t>DataReader</w:t>
      </w:r>
      <w:proofErr w:type="gramStart"/>
      <w:r w:rsidRPr="00A82CBC">
        <w:rPr>
          <w:bCs/>
          <w:i/>
        </w:rPr>
        <w:t>::</w:t>
      </w:r>
      <w:proofErr w:type="spellStart"/>
      <w:r w:rsidRPr="00A82CBC">
        <w:rPr>
          <w:bCs/>
          <w:i/>
        </w:rPr>
        <w:t>read</w:t>
      </w:r>
      <w:proofErr w:type="spellEnd"/>
      <w:proofErr w:type="gramEnd"/>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proofErr w:type="spellStart"/>
      <w:r w:rsidRPr="00A82CBC">
        <w:rPr>
          <w:bCs/>
          <w:i/>
        </w:rPr>
        <w:t>read</w:t>
      </w:r>
      <w:proofErr w:type="spellEnd"/>
      <w:r>
        <w:t xml:space="preserve">. Así mismo, el DDS proporciona una semántica de </w:t>
      </w:r>
      <w:proofErr w:type="spellStart"/>
      <w:r w:rsidRPr="00A82CBC">
        <w:rPr>
          <w:bCs/>
          <w:i/>
        </w:rPr>
        <w:t>take</w:t>
      </w:r>
      <w:proofErr w:type="spellEnd"/>
      <w:r>
        <w:t xml:space="preserve">, implementado por los métodos </w:t>
      </w:r>
      <w:r w:rsidRPr="00A82CBC">
        <w:rPr>
          <w:bCs/>
          <w:i/>
        </w:rPr>
        <w:t>DataReader</w:t>
      </w:r>
      <w:proofErr w:type="gramStart"/>
      <w:r w:rsidRPr="00A82CBC">
        <w:rPr>
          <w:bCs/>
          <w:i/>
        </w:rPr>
        <w:t>::</w:t>
      </w:r>
      <w:proofErr w:type="spellStart"/>
      <w:r w:rsidRPr="00A82CBC">
        <w:rPr>
          <w:bCs/>
          <w:i/>
        </w:rPr>
        <w:t>take</w:t>
      </w:r>
      <w:proofErr w:type="spellEnd"/>
      <w:proofErr w:type="gramEnd"/>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proofErr w:type="spellStart"/>
      <w:r w:rsidRPr="00A82CBC">
        <w:rPr>
          <w:bCs/>
          <w:i/>
        </w:rPr>
        <w:t>read</w:t>
      </w:r>
      <w:proofErr w:type="spellEnd"/>
      <w:r>
        <w:rPr>
          <w:b/>
          <w:bCs/>
        </w:rPr>
        <w:t xml:space="preserve"> </w:t>
      </w:r>
      <w:r>
        <w:t xml:space="preserve">o </w:t>
      </w:r>
      <w:proofErr w:type="spellStart"/>
      <w:r w:rsidRPr="00A82CBC">
        <w:rPr>
          <w:bCs/>
          <w:i/>
        </w:rPr>
        <w:t>take</w:t>
      </w:r>
      <w:proofErr w:type="spellEnd"/>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proofErr w:type="spellStart"/>
      <w:r w:rsidRPr="00A82CBC">
        <w:rPr>
          <w:bCs/>
          <w:i/>
        </w:rPr>
        <w:t>read</w:t>
      </w:r>
      <w:proofErr w:type="spellEnd"/>
      <w:r>
        <w:rPr>
          <w:b/>
          <w:bCs/>
        </w:rPr>
        <w:t xml:space="preserve"> </w:t>
      </w:r>
      <w:r>
        <w:t xml:space="preserve">y </w:t>
      </w:r>
      <w:proofErr w:type="spellStart"/>
      <w:r w:rsidRPr="00A82CBC">
        <w:rPr>
          <w:bCs/>
          <w:i/>
        </w:rPr>
        <w:t>take</w:t>
      </w:r>
      <w:proofErr w:type="spellEnd"/>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proofErr w:type="spellStart"/>
      <w:r w:rsidRPr="0012748E">
        <w:rPr>
          <w:bCs/>
          <w:i/>
        </w:rPr>
        <w:t>read</w:t>
      </w:r>
      <w:proofErr w:type="spellEnd"/>
      <w:r>
        <w:rPr>
          <w:b/>
          <w:bCs/>
        </w:rPr>
        <w:t xml:space="preserve"> </w:t>
      </w:r>
      <w:r>
        <w:t xml:space="preserve">y el </w:t>
      </w:r>
      <w:proofErr w:type="spellStart"/>
      <w:r w:rsidRPr="0012748E">
        <w:rPr>
          <w:bCs/>
          <w:i/>
        </w:rPr>
        <w:t>take</w:t>
      </w:r>
      <w:proofErr w:type="spellEnd"/>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proofErr w:type="spellStart"/>
      <w:r w:rsidRPr="0012748E">
        <w:rPr>
          <w:bCs/>
          <w:i/>
        </w:rPr>
        <w:t>read</w:t>
      </w:r>
      <w:proofErr w:type="spellEnd"/>
      <w:r w:rsidRPr="0012748E">
        <w:rPr>
          <w:bCs/>
          <w:i/>
        </w:rPr>
        <w:t>/</w:t>
      </w:r>
      <w:proofErr w:type="spellStart"/>
      <w:r w:rsidRPr="0012748E">
        <w:rPr>
          <w:bCs/>
          <w:i/>
        </w:rPr>
        <w:t>take</w:t>
      </w:r>
      <w:proofErr w:type="spellEnd"/>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proofErr w:type="spellStart"/>
      <w:r w:rsidRPr="00A82CBC">
        <w:rPr>
          <w:bCs/>
          <w:i/>
        </w:rPr>
        <w:t>topic-instances</w:t>
      </w:r>
      <w:proofErr w:type="spellEnd"/>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proofErr w:type="spellStart"/>
      <w:r w:rsidRPr="00A82CBC">
        <w:rPr>
          <w:bCs/>
          <w:i/>
        </w:rPr>
        <w:t>read</w:t>
      </w:r>
      <w:proofErr w:type="spellEnd"/>
      <w:r>
        <w:rPr>
          <w:b/>
          <w:bCs/>
        </w:rPr>
        <w:t xml:space="preserve"> </w:t>
      </w:r>
      <w:r>
        <w:t xml:space="preserve">o ya sea de </w:t>
      </w:r>
      <w:proofErr w:type="spellStart"/>
      <w:r w:rsidRPr="00A82CBC">
        <w:rPr>
          <w:bCs/>
          <w:i/>
        </w:rPr>
        <w:t>take</w:t>
      </w:r>
      <w:proofErr w:type="spellEnd"/>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proofErr w:type="spellStart"/>
      <w:r w:rsidRPr="00A82CBC">
        <w:rPr>
          <w:bCs/>
          <w:i/>
        </w:rPr>
        <w:t>SampleInfo</w:t>
      </w:r>
      <w:proofErr w:type="spellEnd"/>
      <w:r>
        <w:rPr>
          <w:b/>
          <w:bCs/>
        </w:rPr>
        <w:t xml:space="preserve"> </w:t>
      </w:r>
      <w:r>
        <w:t>describiendo la propiedad de esa muestra. Estas propiedades incluyen información como:</w:t>
      </w:r>
    </w:p>
    <w:p w14:paraId="5DAE73FF" w14:textId="77777777" w:rsidR="00A82CBC" w:rsidRDefault="00A82CBC" w:rsidP="00722EAB">
      <w:pPr>
        <w:pStyle w:val="Prrafodelista"/>
        <w:numPr>
          <w:ilvl w:val="0"/>
          <w:numId w:val="45"/>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722EAB">
      <w:pPr>
        <w:pStyle w:val="Prrafodelista"/>
        <w:numPr>
          <w:ilvl w:val="0"/>
          <w:numId w:val="45"/>
        </w:numPr>
      </w:pPr>
      <w:r w:rsidRPr="008870EF">
        <w:rPr>
          <w:b/>
          <w:bCs/>
        </w:rPr>
        <w:t>Estado de la instancia</w:t>
      </w:r>
      <w:r>
        <w:t>. Esto indica el estado de la instancia como ALIVE, NOT_ALIVE_NO_WRITERS, o NOT_ALIVE_DISPOSED.</w:t>
      </w:r>
    </w:p>
    <w:p w14:paraId="4C233C1E" w14:textId="5B5EA6D5" w:rsidR="00A82CBC" w:rsidRDefault="00A82CBC" w:rsidP="00722EAB">
      <w:pPr>
        <w:pStyle w:val="Prrafodelista"/>
        <w:numPr>
          <w:ilvl w:val="0"/>
          <w:numId w:val="45"/>
        </w:numPr>
      </w:pPr>
      <w:r w:rsidRPr="008870EF">
        <w:rPr>
          <w:b/>
          <w:bCs/>
        </w:rPr>
        <w:t xml:space="preserve">Estado de la vista. </w:t>
      </w:r>
      <w:r>
        <w:t xml:space="preserve">El estado de vista puede ser NEW o NOT_NEW dependiendo de si es la primera muestra recibida por el </w:t>
      </w:r>
      <w:proofErr w:type="spellStart"/>
      <w:r w:rsidRPr="008870EF">
        <w:rPr>
          <w:bCs/>
          <w:i/>
        </w:rPr>
        <w:t>topic-instance</w:t>
      </w:r>
      <w:proofErr w:type="spellEnd"/>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proofErr w:type="spellStart"/>
      <w:r w:rsidRPr="008870EF">
        <w:rPr>
          <w:bCs/>
          <w:i/>
        </w:rPr>
        <w:t>SampleInfo</w:t>
      </w:r>
      <w:proofErr w:type="spellEnd"/>
      <w:r>
        <w:rPr>
          <w:b/>
          <w:bCs/>
        </w:rPr>
        <w:t xml:space="preserve"> </w:t>
      </w:r>
      <w:r>
        <w:t xml:space="preserve">también contiene un conjunto de contadores que permite reconstruir el número de veces que el </w:t>
      </w:r>
      <w:proofErr w:type="spellStart"/>
      <w:r w:rsidRPr="008870EF">
        <w:rPr>
          <w:bCs/>
          <w:i/>
        </w:rPr>
        <w:t>topic-instance</w:t>
      </w:r>
      <w:proofErr w:type="spellEnd"/>
      <w:r>
        <w:rPr>
          <w:b/>
          <w:bCs/>
        </w:rPr>
        <w:t xml:space="preserve"> </w:t>
      </w:r>
      <w:r>
        <w:t xml:space="preserve">ha realizado cierta transición de estado como convertirse en </w:t>
      </w:r>
      <w:proofErr w:type="spellStart"/>
      <w:r>
        <w:rPr>
          <w:i/>
          <w:iCs/>
        </w:rPr>
        <w:t>alive</w:t>
      </w:r>
      <w:proofErr w:type="spellEnd"/>
      <w:r>
        <w:rPr>
          <w:i/>
          <w:iCs/>
        </w:rPr>
        <w:t xml:space="preserve"> </w:t>
      </w:r>
      <w:r>
        <w:t xml:space="preserve">después de </w:t>
      </w:r>
      <w:proofErr w:type="spellStart"/>
      <w:r>
        <w:rPr>
          <w:i/>
          <w:iCs/>
        </w:rPr>
        <w:t>disposed</w:t>
      </w:r>
      <w:proofErr w:type="spellEnd"/>
      <w:r>
        <w:t xml:space="preserve">. </w:t>
      </w:r>
    </w:p>
    <w:p w14:paraId="2B6F7BDC" w14:textId="31400CC1" w:rsidR="008870EF" w:rsidRDefault="008870EF" w:rsidP="008870EF">
      <w:r w:rsidRPr="008870EF">
        <w:t xml:space="preserve">Finalmente, el </w:t>
      </w:r>
      <w:proofErr w:type="spellStart"/>
      <w:r w:rsidRPr="008870EF">
        <w:rPr>
          <w:bCs/>
          <w:i/>
        </w:rPr>
        <w:t>SampleInfo</w:t>
      </w:r>
      <w:proofErr w:type="spellEnd"/>
      <w:r w:rsidRPr="008870EF">
        <w:rPr>
          <w:b/>
          <w:bCs/>
        </w:rPr>
        <w:t xml:space="preserve"> </w:t>
      </w:r>
      <w:r w:rsidRPr="008870EF">
        <w:t xml:space="preserve">contiene un </w:t>
      </w:r>
      <w:proofErr w:type="spellStart"/>
      <w:r w:rsidRPr="008870EF">
        <w:rPr>
          <w:i/>
          <w:iCs/>
        </w:rPr>
        <w:t>timestamp</w:t>
      </w:r>
      <w:proofErr w:type="spellEnd"/>
      <w:r w:rsidRPr="008870EF">
        <w:rPr>
          <w:i/>
          <w:iCs/>
        </w:rPr>
        <w:t xml:space="preserve">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proofErr w:type="spellStart"/>
      <w:r w:rsidRPr="00E6590B">
        <w:rPr>
          <w:bCs/>
          <w:i/>
        </w:rPr>
        <w:t>read</w:t>
      </w:r>
      <w:proofErr w:type="spellEnd"/>
      <w:r>
        <w:rPr>
          <w:b/>
          <w:bCs/>
        </w:rPr>
        <w:t xml:space="preserve"> </w:t>
      </w:r>
      <w:r>
        <w:t xml:space="preserve">o un </w:t>
      </w:r>
      <w:proofErr w:type="spellStart"/>
      <w:r w:rsidRPr="00E6590B">
        <w:rPr>
          <w:bCs/>
          <w:i/>
        </w:rPr>
        <w:t>take</w:t>
      </w:r>
      <w:proofErr w:type="spellEnd"/>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proofErr w:type="spellStart"/>
      <w:r w:rsidRPr="00E6590B">
        <w:rPr>
          <w:bCs/>
          <w:i/>
        </w:rPr>
        <w:t>waitsets</w:t>
      </w:r>
      <w:proofErr w:type="spellEnd"/>
      <w:r>
        <w:rPr>
          <w:b/>
          <w:bCs/>
        </w:rPr>
        <w:t xml:space="preserve"> </w:t>
      </w:r>
      <w:r>
        <w:t xml:space="preserve">y los </w:t>
      </w:r>
      <w:proofErr w:type="spellStart"/>
      <w:r w:rsidRPr="00E6590B">
        <w:rPr>
          <w:bCs/>
          <w:i/>
        </w:rPr>
        <w:t>listeners</w:t>
      </w:r>
      <w:proofErr w:type="spellEnd"/>
      <w:r>
        <w:t>.</w:t>
      </w:r>
    </w:p>
    <w:p w14:paraId="4457AD6E" w14:textId="529B2074" w:rsidR="00E6590B" w:rsidRDefault="00E6590B" w:rsidP="005A69B7">
      <w:pPr>
        <w:pStyle w:val="Ttulo4"/>
      </w:pPr>
      <w:proofErr w:type="spellStart"/>
      <w:r>
        <w:t>Waitsets</w:t>
      </w:r>
      <w:proofErr w:type="spellEnd"/>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proofErr w:type="spellStart"/>
      <w:r>
        <w:t>Listeners</w:t>
      </w:r>
      <w:proofErr w:type="spellEnd"/>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proofErr w:type="spellStart"/>
      <w:r w:rsidRPr="00E6590B">
        <w:rPr>
          <w:bCs/>
          <w:i/>
        </w:rPr>
        <w:t>handlers</w:t>
      </w:r>
      <w:proofErr w:type="spellEnd"/>
      <w:r>
        <w:rPr>
          <w:b/>
          <w:bCs/>
        </w:rPr>
        <w:t xml:space="preserve"> </w:t>
      </w:r>
      <w:r>
        <w:t xml:space="preserve">(controladores) registrados. Por lo tanto, si se quiere un </w:t>
      </w:r>
      <w:proofErr w:type="spellStart"/>
      <w:r w:rsidRPr="00E6590B">
        <w:rPr>
          <w:bCs/>
          <w:i/>
        </w:rPr>
        <w:t>handler</w:t>
      </w:r>
      <w:proofErr w:type="spellEnd"/>
      <w:r>
        <w:rPr>
          <w:b/>
          <w:bCs/>
        </w:rPr>
        <w:t xml:space="preserve"> </w:t>
      </w:r>
      <w:r>
        <w:t xml:space="preserve">para ser notificado de la disponibilidad de los datos, se debe conectar el </w:t>
      </w:r>
      <w:proofErr w:type="spellStart"/>
      <w:r w:rsidRPr="00E6590B">
        <w:rPr>
          <w:bCs/>
          <w:i/>
        </w:rPr>
        <w:t>handler</w:t>
      </w:r>
      <w:proofErr w:type="spellEnd"/>
      <w:r>
        <w:rPr>
          <w:b/>
          <w:bCs/>
        </w:rPr>
        <w:t xml:space="preserve"> </w:t>
      </w:r>
      <w:r>
        <w:t xml:space="preserve">apropiado con el evento </w:t>
      </w:r>
      <w:proofErr w:type="spellStart"/>
      <w:r w:rsidRPr="00E6590B">
        <w:rPr>
          <w:bCs/>
          <w:i/>
        </w:rPr>
        <w:t>on_data_available</w:t>
      </w:r>
      <w:proofErr w:type="spellEnd"/>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proofErr w:type="spellStart"/>
      <w:r w:rsidRPr="00E6590B">
        <w:rPr>
          <w:bCs/>
          <w:i/>
        </w:rPr>
        <w:t>on_data_available</w:t>
      </w:r>
      <w:proofErr w:type="spellEnd"/>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proofErr w:type="spellStart"/>
      <w:r w:rsidRPr="00E6590B">
        <w:rPr>
          <w:bCs/>
          <w:i/>
        </w:rPr>
        <w:t>handler</w:t>
      </w:r>
      <w:proofErr w:type="spellEnd"/>
      <w:r>
        <w:rPr>
          <w:b/>
          <w:bCs/>
        </w:rPr>
        <w:t xml:space="preserve"> </w:t>
      </w:r>
      <w:r>
        <w:t xml:space="preserve">se ejecutará en un </w:t>
      </w:r>
      <w:proofErr w:type="spellStart"/>
      <w:r w:rsidRPr="00E6590B">
        <w:rPr>
          <w:bCs/>
          <w:i/>
        </w:rPr>
        <w:t>thread</w:t>
      </w:r>
      <w:proofErr w:type="spellEnd"/>
      <w:r>
        <w:rPr>
          <w:b/>
          <w:bCs/>
        </w:rPr>
        <w:t xml:space="preserve"> </w:t>
      </w:r>
      <w:r>
        <w:t xml:space="preserve">de middleware. Como resultado, cuando se utilizan </w:t>
      </w:r>
      <w:proofErr w:type="spellStart"/>
      <w:r w:rsidRPr="00836BCB">
        <w:rPr>
          <w:bCs/>
          <w:i/>
        </w:rPr>
        <w:t>listeners</w:t>
      </w:r>
      <w:proofErr w:type="spellEnd"/>
      <w:r>
        <w:rPr>
          <w:b/>
          <w:bCs/>
        </w:rPr>
        <w:t xml:space="preserve"> </w:t>
      </w:r>
      <w:r w:rsidRPr="00836BCB">
        <w:rPr>
          <w:bCs/>
        </w:rPr>
        <w:t>se</w:t>
      </w:r>
      <w:r>
        <w:rPr>
          <w:b/>
          <w:bCs/>
        </w:rPr>
        <w:t xml:space="preserve"> </w:t>
      </w:r>
      <w:r>
        <w:t xml:space="preserve">debe probar a minimizar el tiempo del </w:t>
      </w:r>
      <w:proofErr w:type="spellStart"/>
      <w:r w:rsidRPr="00E6590B">
        <w:rPr>
          <w:bCs/>
          <w:i/>
        </w:rPr>
        <w:t>listener</w:t>
      </w:r>
      <w:proofErr w:type="spellEnd"/>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proofErr w:type="spellStart"/>
      <w:r w:rsidR="00C64673">
        <w:rPr>
          <w:i/>
        </w:rPr>
        <w:t>Writers</w:t>
      </w:r>
      <w:proofErr w:type="spellEnd"/>
      <w:r w:rsidR="00C64673">
        <w:rPr>
          <w:i/>
        </w:rPr>
        <w:t xml:space="preserve"> </w:t>
      </w:r>
      <w:r w:rsidR="00C64673">
        <w:t xml:space="preserve">y </w:t>
      </w:r>
      <w:proofErr w:type="spellStart"/>
      <w:r w:rsidR="00C64673">
        <w:rPr>
          <w:i/>
        </w:rPr>
        <w:t>Readers</w:t>
      </w:r>
      <w:proofErr w:type="spellEnd"/>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2D996A8A"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18</w:t>
      </w:r>
      <w:r w:rsidR="006A233A">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w:t>
      </w:r>
      <w:proofErr w:type="gramStart"/>
      <w:r>
        <w:t>utilizado</w:t>
      </w:r>
      <w:proofErr w:type="gramEnd"/>
      <w:r>
        <w:t xml:space="preserve">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proofErr w:type="spellStart"/>
      <w:r w:rsidR="00232998">
        <w:rPr>
          <w:i/>
        </w:rPr>
        <w:t>write</w:t>
      </w:r>
      <w:proofErr w:type="spellEnd"/>
      <w:r w:rsidR="00232998">
        <w:t xml:space="preserve"> en un </w:t>
      </w:r>
      <w:r w:rsidR="00232998">
        <w:rPr>
          <w:i/>
        </w:rPr>
        <w:t xml:space="preserve">DataWriter </w:t>
      </w:r>
      <w:r w:rsidR="00232998">
        <w:t xml:space="preserve">DDS añade un </w:t>
      </w:r>
      <w:proofErr w:type="spellStart"/>
      <w:r w:rsidR="00232998">
        <w:rPr>
          <w:b/>
        </w:rPr>
        <w:t>CacheChange</w:t>
      </w:r>
      <w:proofErr w:type="spellEnd"/>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proofErr w:type="spellStart"/>
      <w:r w:rsidR="00232998">
        <w:rPr>
          <w:b/>
        </w:rPr>
        <w:t>CacheChange</w:t>
      </w:r>
      <w:proofErr w:type="spellEnd"/>
      <w:r w:rsidR="00232998">
        <w:rPr>
          <w:b/>
        </w:rPr>
        <w:t xml:space="preserv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proofErr w:type="spellStart"/>
      <w:r w:rsidR="00232998">
        <w:rPr>
          <w:b/>
        </w:rPr>
        <w:t>CacheChange</w:t>
      </w:r>
      <w:proofErr w:type="spellEnd"/>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10E6BE8A"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19</w:t>
      </w:r>
      <w:r w:rsidR="006A233A">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383D86BF"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20</w:t>
      </w:r>
      <w:r w:rsidR="006A233A">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78A23844"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21</w:t>
      </w:r>
      <w:r w:rsidR="006A233A">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722EAB">
      <w:pPr>
        <w:pStyle w:val="Prrafodelista"/>
        <w:numPr>
          <w:ilvl w:val="0"/>
          <w:numId w:val="46"/>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722EAB">
      <w:pPr>
        <w:pStyle w:val="Prrafodelista"/>
        <w:numPr>
          <w:ilvl w:val="0"/>
          <w:numId w:val="46"/>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3A43D6E3" w14:textId="77777777" w:rsidR="003F15C2" w:rsidRDefault="003F15C2" w:rsidP="008A2566"/>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7A601C6C"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006A233A">
        <w:rPr>
          <w:color w:val="000000" w:themeColor="text1"/>
          <w:sz w:val="24"/>
          <w:szCs w:val="24"/>
        </w:rPr>
        <w:fldChar w:fldCharType="begin"/>
      </w:r>
      <w:r w:rsidR="006A233A">
        <w:rPr>
          <w:color w:val="000000" w:themeColor="text1"/>
          <w:sz w:val="24"/>
          <w:szCs w:val="24"/>
        </w:rPr>
        <w:instrText xml:space="preserve"> STYLEREF 1 \s </w:instrText>
      </w:r>
      <w:r w:rsidR="006A233A">
        <w:rPr>
          <w:color w:val="000000" w:themeColor="text1"/>
          <w:sz w:val="24"/>
          <w:szCs w:val="24"/>
        </w:rPr>
        <w:fldChar w:fldCharType="separate"/>
      </w:r>
      <w:r w:rsidR="006A233A">
        <w:rPr>
          <w:noProof/>
          <w:color w:val="000000" w:themeColor="text1"/>
          <w:sz w:val="24"/>
          <w:szCs w:val="24"/>
        </w:rPr>
        <w:t>2</w:t>
      </w:r>
      <w:r w:rsidR="006A233A">
        <w:rPr>
          <w:color w:val="000000" w:themeColor="text1"/>
          <w:sz w:val="24"/>
          <w:szCs w:val="24"/>
        </w:rPr>
        <w:fldChar w:fldCharType="end"/>
      </w:r>
      <w:r w:rsidR="006A233A">
        <w:rPr>
          <w:color w:val="000000" w:themeColor="text1"/>
          <w:sz w:val="24"/>
          <w:szCs w:val="24"/>
        </w:rPr>
        <w:noBreakHyphen/>
      </w:r>
      <w:r w:rsidR="006A233A">
        <w:rPr>
          <w:color w:val="000000" w:themeColor="text1"/>
          <w:sz w:val="24"/>
          <w:szCs w:val="24"/>
        </w:rPr>
        <w:fldChar w:fldCharType="begin"/>
      </w:r>
      <w:r w:rsidR="006A233A">
        <w:rPr>
          <w:color w:val="000000" w:themeColor="text1"/>
          <w:sz w:val="24"/>
          <w:szCs w:val="24"/>
        </w:rPr>
        <w:instrText xml:space="preserve"> SEQ Figura \* ARABIC \s 1 </w:instrText>
      </w:r>
      <w:r w:rsidR="006A233A">
        <w:rPr>
          <w:color w:val="000000" w:themeColor="text1"/>
          <w:sz w:val="24"/>
          <w:szCs w:val="24"/>
        </w:rPr>
        <w:fldChar w:fldCharType="separate"/>
      </w:r>
      <w:r w:rsidR="006A233A">
        <w:rPr>
          <w:noProof/>
          <w:color w:val="000000" w:themeColor="text1"/>
          <w:sz w:val="24"/>
          <w:szCs w:val="24"/>
        </w:rPr>
        <w:t>22</w:t>
      </w:r>
      <w:r w:rsidR="006A233A">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27A1CEDD" w14:textId="0B354F87" w:rsidR="003F15C2" w:rsidRDefault="00966DA1" w:rsidP="003F15C2">
      <w:r>
        <w:t>El siguiente algoritmo describe las reglas que un receptor de cualquier mensaje debe seguir:</w:t>
      </w:r>
    </w:p>
    <w:p w14:paraId="5C0D7459" w14:textId="54B22DD2" w:rsidR="00966DA1" w:rsidRDefault="00EC18AB" w:rsidP="00722EAB">
      <w:pPr>
        <w:pStyle w:val="Prrafodelista"/>
        <w:numPr>
          <w:ilvl w:val="0"/>
          <w:numId w:val="47"/>
        </w:numPr>
      </w:pPr>
      <w:r>
        <w:t>Si el encabezado del submensaje no se puede leer, el resto del mensaje se considera no válido.</w:t>
      </w:r>
    </w:p>
    <w:p w14:paraId="2D19DFF9" w14:textId="264A2A1D" w:rsidR="00EC18AB" w:rsidRDefault="00EC18AB" w:rsidP="00722EAB">
      <w:pPr>
        <w:pStyle w:val="Prrafodelista"/>
        <w:numPr>
          <w:ilvl w:val="0"/>
          <w:numId w:val="47"/>
        </w:numPr>
      </w:pPr>
      <w:r w:rsidRPr="00EC18AB">
        <w:t xml:space="preserve">El campo </w:t>
      </w:r>
      <w:r w:rsidRPr="00EC18AB">
        <w:rPr>
          <w:i/>
        </w:rPr>
        <w:t>submessageLength</w:t>
      </w:r>
      <w:r w:rsidRPr="00EC18AB">
        <w:t xml:space="preserve"> define dónde comienza el siguiente submensaje o indica que el submensaje se extiende hasta el final del mensaje. Si este campo no es válid</w:t>
      </w:r>
      <w:r>
        <w:t>o</w:t>
      </w:r>
      <w:r w:rsidRPr="00EC18AB">
        <w:t>, el resto del mensaje no es válid</w:t>
      </w:r>
      <w:r>
        <w:t>o.</w:t>
      </w:r>
    </w:p>
    <w:p w14:paraId="2647A9CF" w14:textId="6FBFA553" w:rsidR="00EC18AB" w:rsidRDefault="00EC18AB" w:rsidP="00722EAB">
      <w:pPr>
        <w:pStyle w:val="Prrafodelista"/>
        <w:numPr>
          <w:ilvl w:val="0"/>
          <w:numId w:val="47"/>
        </w:numPr>
      </w:pPr>
      <w:r w:rsidRPr="00EC18AB">
        <w:t xml:space="preserve">Un submensaje con un </w:t>
      </w:r>
      <w:r w:rsidRPr="00EC18AB">
        <w:rPr>
          <w:i/>
        </w:rPr>
        <w:t>SubmessageId</w:t>
      </w:r>
      <w:r w:rsidRPr="00EC18AB">
        <w:t xml:space="preserve"> desconocido debe ser ignorad</w:t>
      </w:r>
      <w:r>
        <w:t>o</w:t>
      </w:r>
      <w:r w:rsidRPr="00EC18AB">
        <w:t xml:space="preserve"> y el análisis debe continuar con el siguiente submensaje. En concreto: una implementación de RTPS 2.2 debe ignorar cualquier Mensajes complementarios con ID que estén fuera del conjunto </w:t>
      </w:r>
      <w:r w:rsidRPr="00EC18AB">
        <w:rPr>
          <w:i/>
        </w:rPr>
        <w:t xml:space="preserve">SubmessageKind </w:t>
      </w:r>
      <w:r w:rsidRPr="00EC18AB">
        <w:t xml:space="preserve">definido </w:t>
      </w:r>
      <w:r>
        <w:t xml:space="preserve">en la versión 2.2. </w:t>
      </w:r>
      <w:r w:rsidRPr="00EC18AB">
        <w:rPr>
          <w:i/>
        </w:rPr>
        <w:t xml:space="preserve">SubmessageId </w:t>
      </w:r>
      <w:r w:rsidR="00BC02FA">
        <w:t>en el rango específico del fabricante</w:t>
      </w:r>
      <w:r w:rsidR="00BC02FA">
        <w:rPr>
          <w:i/>
        </w:rPr>
        <w:t xml:space="preserve"> </w:t>
      </w:r>
      <w:r w:rsidRPr="00EC18AB">
        <w:t xml:space="preserve">que vienen de un </w:t>
      </w:r>
      <w:r w:rsidRPr="00BC02FA">
        <w:rPr>
          <w:i/>
        </w:rPr>
        <w:t>vendorID</w:t>
      </w:r>
      <w:r w:rsidRPr="00EC18AB">
        <w:t xml:space="preserve"> que se desconoce también debe ser ignorada y el análisis debe continuar con el siguiente submensaje.</w:t>
      </w:r>
    </w:p>
    <w:p w14:paraId="26365CC9" w14:textId="0A29FDF5" w:rsidR="00BC02FA" w:rsidRDefault="00BC02FA" w:rsidP="00722EAB">
      <w:pPr>
        <w:pStyle w:val="Prrafodelista"/>
        <w:numPr>
          <w:ilvl w:val="0"/>
          <w:numId w:val="47"/>
        </w:numPr>
      </w:pPr>
      <w:r>
        <w:t>Las banderas del submensaje, el receptor de un submensaje debe ignorar banderas desconocidos. Una implementación con RTPS 2.2 debe saltar todas las banderas que están marcados como "X" (sin usar) en el protocolo.</w:t>
      </w:r>
    </w:p>
    <w:p w14:paraId="08004F96" w14:textId="7B9D34F7" w:rsidR="00BC02FA" w:rsidRDefault="00BC02FA" w:rsidP="00722EAB">
      <w:pPr>
        <w:pStyle w:val="Prrafodelista"/>
        <w:numPr>
          <w:ilvl w:val="0"/>
          <w:numId w:val="47"/>
        </w:numPr>
      </w:pPr>
      <w:r w:rsidRPr="00BC02FA">
        <w:lastRenderedPageBreak/>
        <w:t xml:space="preserve">Un campo </w:t>
      </w:r>
      <w:r w:rsidRPr="00BC02FA">
        <w:rPr>
          <w:i/>
        </w:rPr>
        <w:t>submessageLength</w:t>
      </w:r>
      <w:r>
        <w:t xml:space="preserve"> válido</w:t>
      </w:r>
      <w:r w:rsidRPr="00BC02FA">
        <w:t xml:space="preserve"> siempre debe</w:t>
      </w:r>
      <w:r>
        <w:t xml:space="preserve"> ser utilizado para encontrar el</w:t>
      </w:r>
      <w:r w:rsidRPr="00BC02FA">
        <w:t xml:space="preserve"> siguiente submensaje, incluso para </w:t>
      </w:r>
      <w:r>
        <w:t xml:space="preserve">submensajes </w:t>
      </w:r>
      <w:r w:rsidRPr="00BC02FA">
        <w:t>con ID conocidos.</w:t>
      </w:r>
    </w:p>
    <w:p w14:paraId="5905D0A1" w14:textId="6BC45925" w:rsidR="00BC02FA" w:rsidRDefault="00686718" w:rsidP="00722EAB">
      <w:pPr>
        <w:pStyle w:val="Prrafodelista"/>
        <w:numPr>
          <w:ilvl w:val="0"/>
          <w:numId w:val="47"/>
        </w:numPr>
      </w:pPr>
      <w:r>
        <w:t>Un</w:t>
      </w:r>
      <w:r w:rsidRPr="00686718">
        <w:t xml:space="preserve"> su</w:t>
      </w:r>
      <w:r>
        <w:t>bmensaje conocido pero no válido, invalida a</w:t>
      </w:r>
      <w:r w:rsidRPr="00686718">
        <w:t>l resto del mensaje</w:t>
      </w:r>
      <w:r>
        <w:t>.</w:t>
      </w:r>
    </w:p>
    <w:p w14:paraId="69228139" w14:textId="561C6191" w:rsidR="00686718" w:rsidRDefault="002D124C" w:rsidP="00686718">
      <w:pPr>
        <w:ind w:left="1080" w:firstLine="0"/>
      </w:pPr>
      <w:r>
        <w:t>La recepción de una cabecera válida y/ o submensaje tiene dos efectos:</w:t>
      </w:r>
    </w:p>
    <w:p w14:paraId="6D1B947D" w14:textId="3E928FE4" w:rsidR="002D124C" w:rsidRDefault="004A769D" w:rsidP="00722EAB">
      <w:pPr>
        <w:pStyle w:val="Prrafodelista"/>
        <w:numPr>
          <w:ilvl w:val="0"/>
          <w:numId w:val="48"/>
        </w:numPr>
      </w:pPr>
      <w:r>
        <w:t xml:space="preserve">Se puede cambiar el estado del receptor; este estado influye en cómo se interpretan los siguientes submensajes en el mensaje. En esta versión del protocolo, sólo la cabecera y los submensajes </w:t>
      </w:r>
      <w:r w:rsidRPr="004A769D">
        <w:rPr>
          <w:i/>
        </w:rPr>
        <w:t>InfoSource</w:t>
      </w:r>
      <w:r>
        <w:t xml:space="preserve">, </w:t>
      </w:r>
      <w:r w:rsidRPr="004A769D">
        <w:rPr>
          <w:i/>
        </w:rPr>
        <w:t>InfoReply</w:t>
      </w:r>
      <w:r>
        <w:t xml:space="preserve">, </w:t>
      </w:r>
      <w:r w:rsidRPr="004A769D">
        <w:rPr>
          <w:i/>
        </w:rPr>
        <w:t xml:space="preserve">InfoDestination </w:t>
      </w:r>
      <w:r>
        <w:t xml:space="preserve">e </w:t>
      </w:r>
      <w:r w:rsidRPr="004A769D">
        <w:rPr>
          <w:i/>
        </w:rPr>
        <w:t>InfoTimestamp</w:t>
      </w:r>
      <w:r>
        <w:t xml:space="preserve"> cambian el estado del receptor.</w:t>
      </w:r>
    </w:p>
    <w:p w14:paraId="17A6FFD6" w14:textId="2E989F89" w:rsidR="004A769D" w:rsidRDefault="004A769D" w:rsidP="00722EAB">
      <w:pPr>
        <w:pStyle w:val="Prrafodelista"/>
        <w:numPr>
          <w:ilvl w:val="0"/>
          <w:numId w:val="48"/>
        </w:numPr>
      </w:pPr>
      <w:r>
        <w:t>Puede afectar el comportamiento del punto final al que está destinado el mensaje. Esto se aplica a los mensajes básicos RTPS, tales como: Datos, DataFrag, HeartBeat, AckNack, Gap, HeartbeatFrag, NackFrag.</w:t>
      </w:r>
    </w:p>
    <w:p w14:paraId="302D0DD5" w14:textId="2BA672B7" w:rsidR="004A769D" w:rsidRDefault="00DA56AC" w:rsidP="00DA56AC">
      <w:pPr>
        <w:pStyle w:val="Ttulo4"/>
      </w:pPr>
      <w:r>
        <w:t>Elementos del submensaje RTPS</w:t>
      </w:r>
    </w:p>
    <w:p w14:paraId="519DBE9D" w14:textId="228756A1" w:rsidR="00DA56AC" w:rsidRDefault="00DA56AC" w:rsidP="00DA56AC">
      <w:r>
        <w:t xml:space="preserve">Cada mensaje RTPS contiene un número variable de </w:t>
      </w:r>
      <w:r w:rsidR="002F725F">
        <w:t xml:space="preserve">submensajes </w:t>
      </w:r>
      <w:r>
        <w:t xml:space="preserve">RTPS. Cada submensaje RTPS a su vez, se construye a partir de un conjunto de bloques de construcción atómicas predefinidos llamados </w:t>
      </w:r>
      <w:r w:rsidRPr="002F725F">
        <w:rPr>
          <w:i/>
        </w:rPr>
        <w:t>SubmessageElements</w:t>
      </w:r>
      <w:r>
        <w:t xml:space="preserve">. </w:t>
      </w:r>
      <w:r w:rsidR="002F725F">
        <w:t xml:space="preserve">El </w:t>
      </w:r>
      <w:r>
        <w:t xml:space="preserve">RTPS </w:t>
      </w:r>
      <w:r w:rsidR="002F725F">
        <w:t xml:space="preserve">versión </w:t>
      </w:r>
      <w:r>
        <w:t>2.2 define los siguientes elementos: submensaje GuidPrefix, entityId, sequenceNumber, SequenceNumberSet, FragmentNumber,</w:t>
      </w:r>
      <w:r w:rsidR="002F725F">
        <w:t xml:space="preserve"> </w:t>
      </w:r>
      <w:r>
        <w:t xml:space="preserve">FragmentNumberSet, </w:t>
      </w:r>
      <w:r w:rsidR="002F725F">
        <w:t>V</w:t>
      </w:r>
      <w:r>
        <w:t xml:space="preserve">endorID, ProtocolVersion, LocatorList, </w:t>
      </w:r>
      <w:r w:rsidR="002F725F">
        <w:t>TimeStamp</w:t>
      </w:r>
      <w:r>
        <w:t xml:space="preserve">, </w:t>
      </w:r>
      <w:r w:rsidR="002F725F">
        <w:t>Count</w:t>
      </w:r>
      <w:r>
        <w:t>, SerializedData y ParameterList.</w:t>
      </w:r>
      <w:r w:rsidR="002F725F">
        <w:t xml:space="preserve"> A continuación se muestra los elementos del submensaje RTPS en la </w:t>
      </w:r>
      <w:r w:rsidR="002F725F">
        <w:fldChar w:fldCharType="begin"/>
      </w:r>
      <w:r w:rsidR="002F725F">
        <w:instrText xml:space="preserve"> REF _Ref420921514 \h </w:instrText>
      </w:r>
      <w:r w:rsidR="002F725F">
        <w:fldChar w:fldCharType="separate"/>
      </w:r>
      <w:r w:rsidR="002F725F" w:rsidRPr="002F725F">
        <w:t xml:space="preserve">Figura </w:t>
      </w:r>
      <w:r w:rsidR="002F725F" w:rsidRPr="002F725F">
        <w:rPr>
          <w:noProof/>
        </w:rPr>
        <w:t>2</w:t>
      </w:r>
      <w:r w:rsidR="002F725F" w:rsidRPr="002F725F">
        <w:noBreakHyphen/>
      </w:r>
      <w:r w:rsidR="002F725F" w:rsidRPr="002F725F">
        <w:rPr>
          <w:noProof/>
        </w:rPr>
        <w:t>23</w:t>
      </w:r>
      <w:r w:rsidR="002F725F">
        <w:fldChar w:fldCharType="end"/>
      </w:r>
      <w:r w:rsidR="002F725F">
        <w:t>.</w:t>
      </w:r>
    </w:p>
    <w:p w14:paraId="2AB76A1F" w14:textId="77777777" w:rsidR="002F725F" w:rsidRDefault="002F725F" w:rsidP="002F725F">
      <w:pPr>
        <w:keepNext/>
        <w:jc w:val="center"/>
      </w:pPr>
      <w:r>
        <w:rPr>
          <w:noProof/>
          <w:lang w:val="es-US" w:eastAsia="es-US"/>
        </w:rPr>
        <w:lastRenderedPageBreak/>
        <w:drawing>
          <wp:inline distT="0" distB="0" distL="0" distR="0" wp14:anchorId="42EE9CF4" wp14:editId="145D8A83">
            <wp:extent cx="5732145" cy="2733675"/>
            <wp:effectExtent l="0" t="0" r="190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7">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D131B68" w14:textId="2998B867" w:rsidR="002F725F" w:rsidRDefault="002F725F" w:rsidP="002F725F">
      <w:pPr>
        <w:pStyle w:val="Descripcin"/>
        <w:jc w:val="center"/>
        <w:rPr>
          <w:i w:val="0"/>
          <w:color w:val="auto"/>
          <w:sz w:val="24"/>
          <w:szCs w:val="24"/>
        </w:rPr>
      </w:pPr>
      <w:bookmarkStart w:id="103" w:name="_Ref420921514"/>
      <w:r w:rsidRPr="002F725F">
        <w:rPr>
          <w:color w:val="auto"/>
          <w:sz w:val="24"/>
          <w:szCs w:val="24"/>
        </w:rPr>
        <w:t xml:space="preserve">Figura </w:t>
      </w:r>
      <w:r w:rsidR="006A233A">
        <w:rPr>
          <w:color w:val="auto"/>
          <w:sz w:val="24"/>
          <w:szCs w:val="24"/>
        </w:rPr>
        <w:fldChar w:fldCharType="begin"/>
      </w:r>
      <w:r w:rsidR="006A233A">
        <w:rPr>
          <w:color w:val="auto"/>
          <w:sz w:val="24"/>
          <w:szCs w:val="24"/>
        </w:rPr>
        <w:instrText xml:space="preserve"> STYLEREF 1 \s </w:instrText>
      </w:r>
      <w:r w:rsidR="006A233A">
        <w:rPr>
          <w:color w:val="auto"/>
          <w:sz w:val="24"/>
          <w:szCs w:val="24"/>
        </w:rPr>
        <w:fldChar w:fldCharType="separate"/>
      </w:r>
      <w:r w:rsidR="006A233A">
        <w:rPr>
          <w:noProof/>
          <w:color w:val="auto"/>
          <w:sz w:val="24"/>
          <w:szCs w:val="24"/>
        </w:rPr>
        <w:t>2</w:t>
      </w:r>
      <w:r w:rsidR="006A233A">
        <w:rPr>
          <w:color w:val="auto"/>
          <w:sz w:val="24"/>
          <w:szCs w:val="24"/>
        </w:rPr>
        <w:fldChar w:fldCharType="end"/>
      </w:r>
      <w:r w:rsidR="006A233A">
        <w:rPr>
          <w:color w:val="auto"/>
          <w:sz w:val="24"/>
          <w:szCs w:val="24"/>
        </w:rPr>
        <w:noBreakHyphen/>
      </w:r>
      <w:r w:rsidR="006A233A">
        <w:rPr>
          <w:color w:val="auto"/>
          <w:sz w:val="24"/>
          <w:szCs w:val="24"/>
        </w:rPr>
        <w:fldChar w:fldCharType="begin"/>
      </w:r>
      <w:r w:rsidR="006A233A">
        <w:rPr>
          <w:color w:val="auto"/>
          <w:sz w:val="24"/>
          <w:szCs w:val="24"/>
        </w:rPr>
        <w:instrText xml:space="preserve"> SEQ Figura \* ARABIC \s 1 </w:instrText>
      </w:r>
      <w:r w:rsidR="006A233A">
        <w:rPr>
          <w:color w:val="auto"/>
          <w:sz w:val="24"/>
          <w:szCs w:val="24"/>
        </w:rPr>
        <w:fldChar w:fldCharType="separate"/>
      </w:r>
      <w:r w:rsidR="006A233A">
        <w:rPr>
          <w:noProof/>
          <w:color w:val="auto"/>
          <w:sz w:val="24"/>
          <w:szCs w:val="24"/>
        </w:rPr>
        <w:t>23</w:t>
      </w:r>
      <w:r w:rsidR="006A233A">
        <w:rPr>
          <w:color w:val="auto"/>
          <w:sz w:val="24"/>
          <w:szCs w:val="24"/>
        </w:rPr>
        <w:fldChar w:fldCharType="end"/>
      </w:r>
      <w:bookmarkEnd w:id="103"/>
      <w:r w:rsidRPr="002F725F">
        <w:rPr>
          <w:color w:val="auto"/>
          <w:sz w:val="24"/>
          <w:szCs w:val="24"/>
        </w:rPr>
        <w:t xml:space="preserve">. </w:t>
      </w:r>
      <w:r>
        <w:rPr>
          <w:i w:val="0"/>
          <w:color w:val="auto"/>
          <w:sz w:val="24"/>
          <w:szCs w:val="24"/>
        </w:rPr>
        <w:t>Elementos de submensaje RTPS.</w:t>
      </w:r>
    </w:p>
    <w:p w14:paraId="0F7E9E46" w14:textId="5EEC5F51" w:rsidR="002F725F" w:rsidRDefault="002F725F" w:rsidP="002F725F">
      <w:r>
        <w:t xml:space="preserve">El detalle de los elementos del submensaje RTPS se encuentra en la sección del Módulo Mensajes de la norma </w:t>
      </w:r>
      <w:sdt>
        <w:sdtPr>
          <w:id w:val="-45761523"/>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28BC67F1" w14:textId="1B9CAAB3" w:rsidR="002F725F" w:rsidRDefault="00CC1C10" w:rsidP="002F725F">
      <w:pPr>
        <w:pStyle w:val="Ttulo4"/>
      </w:pPr>
      <w:r>
        <w:t>Submensaje RTPS</w:t>
      </w:r>
    </w:p>
    <w:p w14:paraId="5CA22AF7" w14:textId="09D55C54" w:rsidR="00CC1C10" w:rsidRDefault="00CC1C10" w:rsidP="00CC1C10">
      <w:r>
        <w:t xml:space="preserve">El protocolo </w:t>
      </w:r>
      <w:r w:rsidR="006B0054">
        <w:t xml:space="preserve">RTPS </w:t>
      </w:r>
      <w:r>
        <w:t xml:space="preserve">de la versión 2.2 define varios tipos de </w:t>
      </w:r>
      <w:r w:rsidR="006B0054">
        <w:t>submensajes</w:t>
      </w:r>
      <w:r>
        <w:t xml:space="preserve">. Se clasifican en dos grupos: EntitySubmessages e </w:t>
      </w:r>
      <w:r w:rsidR="006B0054">
        <w:rPr>
          <w:rFonts w:ascii="NimbusRomNo9L" w:hAnsi="NimbusRomNo9L" w:cs="NimbusRomNo9L"/>
          <w:color w:val="000000"/>
          <w:kern w:val="0"/>
          <w:sz w:val="20"/>
          <w:szCs w:val="20"/>
          <w:lang w:val="es-US"/>
        </w:rPr>
        <w:t xml:space="preserve"> </w:t>
      </w:r>
      <w:r w:rsidR="006B0054" w:rsidRPr="006B0054">
        <w:rPr>
          <w:rFonts w:cs="Times New Roman"/>
          <w:color w:val="000000"/>
          <w:kern w:val="0"/>
          <w:lang w:val="es-US"/>
        </w:rPr>
        <w:t>Interpreter-Submessages</w:t>
      </w:r>
      <w:r>
        <w:t>.</w:t>
      </w:r>
    </w:p>
    <w:p w14:paraId="4A5E3824" w14:textId="2D68BE8E" w:rsidR="00CC1C10" w:rsidRDefault="006B0054" w:rsidP="00CC1C10">
      <w:r>
        <w:t xml:space="preserve">El </w:t>
      </w:r>
      <w:r w:rsidR="00CC1C10">
        <w:t>Enti</w:t>
      </w:r>
      <w:r>
        <w:t>ty</w:t>
      </w:r>
      <w:r w:rsidR="00CC1C10">
        <w:t xml:space="preserve"> </w:t>
      </w:r>
      <w:r>
        <w:t>submessage se dirige</w:t>
      </w:r>
      <w:r w:rsidR="00CC1C10">
        <w:t xml:space="preserve"> a una Entidad RTPS.</w:t>
      </w:r>
      <w:r>
        <w:t xml:space="preserve"> El </w:t>
      </w:r>
      <w:r w:rsidRPr="006B0054">
        <w:rPr>
          <w:rFonts w:cs="Times New Roman"/>
          <w:color w:val="000000"/>
          <w:kern w:val="0"/>
          <w:lang w:val="es-US"/>
        </w:rPr>
        <w:t>Interpreter-Submessages</w:t>
      </w:r>
      <w:r w:rsidR="00CC1C10">
        <w:t xml:space="preserve"> modifica el estado del receptor RTPS y proporcionar contexto que ayuda a los procesos posteriores </w:t>
      </w:r>
      <w:r>
        <w:t>del Entity submessage</w:t>
      </w:r>
      <w:r w:rsidR="00CC1C10">
        <w:t>.</w:t>
      </w:r>
    </w:p>
    <w:p w14:paraId="26631A9D" w14:textId="050FBBDB" w:rsidR="006B0054" w:rsidRDefault="006B0054" w:rsidP="00CC1C10">
      <w:r>
        <w:t>Las entidades del submensaje son:</w:t>
      </w:r>
    </w:p>
    <w:p w14:paraId="5E26797E" w14:textId="480F6A4B" w:rsidR="006B0054" w:rsidRDefault="006B0054" w:rsidP="00722EAB">
      <w:pPr>
        <w:pStyle w:val="Prrafodelista"/>
        <w:numPr>
          <w:ilvl w:val="0"/>
          <w:numId w:val="49"/>
        </w:numPr>
      </w:pPr>
      <w:r>
        <w:t xml:space="preserve">Los </w:t>
      </w:r>
      <w:r w:rsidRPr="006B0054">
        <w:rPr>
          <w:i/>
        </w:rPr>
        <w:t>datos</w:t>
      </w:r>
      <w:r>
        <w:t>,  c</w:t>
      </w:r>
      <w:r w:rsidRPr="006B0054">
        <w:t>ontiene in</w:t>
      </w:r>
      <w:r>
        <w:t xml:space="preserve">formación sobre el valor de un </w:t>
      </w:r>
      <w:r w:rsidRPr="006B0054">
        <w:t xml:space="preserve">objeto fecha de la aplicación. </w:t>
      </w:r>
      <w:r>
        <w:t>Los subm</w:t>
      </w:r>
      <w:r w:rsidRPr="006B0054">
        <w:t xml:space="preserve">ensajes de datos son enviados por </w:t>
      </w:r>
      <w:r w:rsidRPr="006B0054">
        <w:rPr>
          <w:i/>
        </w:rPr>
        <w:t>Writer</w:t>
      </w:r>
      <w:r>
        <w:t xml:space="preserve"> </w:t>
      </w:r>
      <w:r w:rsidRPr="006B0054">
        <w:rPr>
          <w:rFonts w:cs="Times New Roman"/>
          <w:color w:val="000000"/>
          <w:kern w:val="0"/>
          <w:lang w:val="es-US"/>
        </w:rPr>
        <w:t>(</w:t>
      </w:r>
      <w:r w:rsidRPr="006B0054">
        <w:rPr>
          <w:rFonts w:cs="Times New Roman"/>
          <w:b/>
          <w:bCs/>
          <w:color w:val="000000"/>
          <w:kern w:val="0"/>
          <w:lang w:val="es-US"/>
        </w:rPr>
        <w:t>NO_KEY Writer</w:t>
      </w:r>
      <w:r w:rsidRPr="006B0054">
        <w:rPr>
          <w:rFonts w:cs="Times New Roman"/>
          <w:color w:val="000000"/>
          <w:kern w:val="0"/>
          <w:lang w:val="es-US"/>
        </w:rPr>
        <w:t xml:space="preserve"> o </w:t>
      </w:r>
      <w:r w:rsidRPr="006B0054">
        <w:rPr>
          <w:rFonts w:cs="Times New Roman"/>
          <w:b/>
          <w:bCs/>
          <w:color w:val="000000"/>
          <w:kern w:val="0"/>
          <w:lang w:val="es-US"/>
        </w:rPr>
        <w:t>WITH_KEY Writer</w:t>
      </w:r>
      <w:r w:rsidRPr="006B0054">
        <w:rPr>
          <w:rFonts w:cs="Times New Roman"/>
          <w:color w:val="000000"/>
          <w:kern w:val="0"/>
          <w:lang w:val="es-US"/>
        </w:rPr>
        <w:t>)</w:t>
      </w:r>
      <w:r>
        <w:rPr>
          <w:rFonts w:cs="Times New Roman"/>
          <w:color w:val="000000"/>
          <w:kern w:val="0"/>
          <w:lang w:val="es-US"/>
        </w:rPr>
        <w:t xml:space="preserve"> a un </w:t>
      </w:r>
      <w:r w:rsidRPr="006B0054">
        <w:rPr>
          <w:rFonts w:cs="Times New Roman"/>
          <w:i/>
          <w:color w:val="000000"/>
          <w:kern w:val="0"/>
          <w:lang w:val="es-US"/>
        </w:rPr>
        <w:t>Reader</w:t>
      </w:r>
      <w:r>
        <w:rPr>
          <w:rFonts w:cs="Times New Roman"/>
          <w:color w:val="000000"/>
          <w:kern w:val="0"/>
          <w:lang w:val="es-US"/>
        </w:rPr>
        <w:t xml:space="preserve"> </w:t>
      </w:r>
      <w:r w:rsidRPr="006B0054">
        <w:rPr>
          <w:rFonts w:cs="Times New Roman"/>
          <w:color w:val="000000"/>
          <w:kern w:val="0"/>
          <w:lang w:val="es-US"/>
        </w:rPr>
        <w:t>(</w:t>
      </w:r>
      <w:r w:rsidRPr="006B0054">
        <w:rPr>
          <w:rFonts w:cs="Times New Roman"/>
          <w:b/>
          <w:bCs/>
          <w:color w:val="000000"/>
          <w:kern w:val="0"/>
          <w:lang w:val="es-US"/>
        </w:rPr>
        <w:t>NO_KEY Reader</w:t>
      </w:r>
      <w:r w:rsidRPr="006B0054">
        <w:rPr>
          <w:rFonts w:cs="Times New Roman"/>
          <w:color w:val="000000"/>
          <w:kern w:val="0"/>
          <w:lang w:val="es-US"/>
        </w:rPr>
        <w:t xml:space="preserve"> o </w:t>
      </w:r>
      <w:r w:rsidRPr="006B0054">
        <w:rPr>
          <w:rFonts w:cs="Times New Roman"/>
          <w:b/>
          <w:bCs/>
          <w:color w:val="000000"/>
          <w:kern w:val="0"/>
          <w:lang w:val="es-US"/>
        </w:rPr>
        <w:t>WITH_KEY Reader</w:t>
      </w:r>
      <w:r w:rsidRPr="006B0054">
        <w:rPr>
          <w:rFonts w:cs="Times New Roman"/>
          <w:color w:val="000000"/>
          <w:kern w:val="0"/>
          <w:lang w:val="es-US"/>
        </w:rPr>
        <w:t>)</w:t>
      </w:r>
      <w:r>
        <w:rPr>
          <w:rFonts w:cs="Times New Roman"/>
          <w:color w:val="000000"/>
          <w:kern w:val="0"/>
          <w:lang w:val="es-US"/>
        </w:rPr>
        <w:t>.</w:t>
      </w:r>
    </w:p>
    <w:p w14:paraId="764F662F" w14:textId="1BF9AC7B" w:rsidR="006B0054" w:rsidRDefault="006B0054" w:rsidP="00722EAB">
      <w:pPr>
        <w:pStyle w:val="Prrafodelista"/>
        <w:numPr>
          <w:ilvl w:val="0"/>
          <w:numId w:val="49"/>
        </w:numPr>
      </w:pPr>
      <w:r>
        <w:t xml:space="preserve">El </w:t>
      </w:r>
      <w:r>
        <w:rPr>
          <w:i/>
        </w:rPr>
        <w:t>DataFrag</w:t>
      </w:r>
      <w:r>
        <w:t xml:space="preserve">, </w:t>
      </w:r>
      <w:r w:rsidR="00CE59BB">
        <w:t>equivale</w:t>
      </w:r>
      <w:r w:rsidRPr="006B0054">
        <w:t xml:space="preserve"> a </w:t>
      </w:r>
      <w:r w:rsidR="00CE59BB">
        <w:t xml:space="preserve">los </w:t>
      </w:r>
      <w:r w:rsidRPr="006B0054">
        <w:t>datos, pero sólo contiene una parte del nuevo valor (uno o más fragmentos). Pe</w:t>
      </w:r>
      <w:r w:rsidR="00CE59BB">
        <w:t>rmite que los datos se transmita</w:t>
      </w:r>
      <w:r w:rsidRPr="006B0054">
        <w:t>n como varios fragmentos para superar las limitaciones de tamaño de mensaje</w:t>
      </w:r>
      <w:r w:rsidR="00CE59BB">
        <w:t>s de</w:t>
      </w:r>
      <w:r w:rsidRPr="006B0054">
        <w:t xml:space="preserve"> transporte.</w:t>
      </w:r>
    </w:p>
    <w:p w14:paraId="545AAA12" w14:textId="0D6F7F63" w:rsidR="00CE59BB" w:rsidRDefault="00CE59BB" w:rsidP="00722EAB">
      <w:pPr>
        <w:pStyle w:val="Prrafodelista"/>
        <w:numPr>
          <w:ilvl w:val="0"/>
          <w:numId w:val="49"/>
        </w:numPr>
      </w:pPr>
      <w:r>
        <w:lastRenderedPageBreak/>
        <w:t xml:space="preserve">El </w:t>
      </w:r>
      <w:r w:rsidRPr="00FB010F">
        <w:rPr>
          <w:i/>
        </w:rPr>
        <w:t>HeartBeat</w:t>
      </w:r>
      <w:r>
        <w:t>, d</w:t>
      </w:r>
      <w:r w:rsidRPr="00CE59BB">
        <w:t xml:space="preserve">escribe la información que está disponible en un </w:t>
      </w:r>
      <w:r w:rsidRPr="00FB010F">
        <w:rPr>
          <w:i/>
        </w:rPr>
        <w:t>Writer</w:t>
      </w:r>
      <w:r w:rsidRPr="00CE59BB">
        <w:t xml:space="preserve">. </w:t>
      </w:r>
      <w:r>
        <w:t>Los m</w:t>
      </w:r>
      <w:r w:rsidRPr="00CE59BB">
        <w:t xml:space="preserve">ensajes </w:t>
      </w:r>
      <w:r w:rsidRPr="00FB010F">
        <w:rPr>
          <w:i/>
        </w:rPr>
        <w:t>HeartBeat</w:t>
      </w:r>
      <w:r w:rsidRPr="00CE59BB">
        <w:t xml:space="preserve"> </w:t>
      </w:r>
      <w:r>
        <w:t>son envi</w:t>
      </w:r>
      <w:r w:rsidRPr="00CE59BB">
        <w:t>a</w:t>
      </w:r>
      <w:r>
        <w:t>dos</w:t>
      </w:r>
      <w:r w:rsidRPr="00CE59BB">
        <w:t xml:space="preserve"> por un </w:t>
      </w:r>
      <w:r w:rsidRPr="00FB010F">
        <w:rPr>
          <w:i/>
        </w:rPr>
        <w:t>Writer</w:t>
      </w:r>
      <w:r w:rsidRPr="00CE59BB">
        <w:t xml:space="preserve"> (</w:t>
      </w:r>
      <w:r w:rsidRPr="00CE59BB">
        <w:rPr>
          <w:rFonts w:cs="Times New Roman"/>
          <w:b/>
          <w:bCs/>
          <w:color w:val="000000"/>
          <w:kern w:val="0"/>
          <w:lang w:val="es-US"/>
        </w:rPr>
        <w:t xml:space="preserve">NO_KEY Writer </w:t>
      </w:r>
      <w:r w:rsidRPr="00CE59BB">
        <w:rPr>
          <w:rFonts w:cs="Times New Roman"/>
          <w:color w:val="000000"/>
          <w:kern w:val="0"/>
          <w:lang w:val="es-US"/>
        </w:rPr>
        <w:t xml:space="preserve">o </w:t>
      </w:r>
      <w:r w:rsidRPr="00CE59BB">
        <w:rPr>
          <w:rFonts w:cs="Times New Roman"/>
          <w:b/>
          <w:bCs/>
          <w:color w:val="000000"/>
          <w:kern w:val="0"/>
          <w:lang w:val="es-US"/>
        </w:rPr>
        <w:t>WITH_KEY Writer</w:t>
      </w:r>
      <w:r w:rsidRPr="00CE59BB">
        <w:t xml:space="preserve">) a uno o más </w:t>
      </w:r>
      <w:r w:rsidRPr="00FB010F">
        <w:rPr>
          <w:i/>
        </w:rPr>
        <w:t>Reader</w:t>
      </w:r>
      <w:r w:rsidRPr="00CE59BB">
        <w:t xml:space="preserve"> </w:t>
      </w:r>
      <w:r w:rsidRPr="001E120A">
        <w:rPr>
          <w:b/>
        </w:rPr>
        <w:t>(</w:t>
      </w:r>
      <w:r w:rsidRPr="00CE59BB">
        <w:rPr>
          <w:rFonts w:cs="Times New Roman"/>
          <w:b/>
          <w:bCs/>
          <w:color w:val="000000"/>
          <w:kern w:val="0"/>
          <w:lang w:val="es-US"/>
        </w:rPr>
        <w:t>NO_KEY Reader</w:t>
      </w:r>
      <w:r w:rsidRPr="00CE59BB">
        <w:rPr>
          <w:rFonts w:cs="Times New Roman"/>
          <w:color w:val="000000"/>
          <w:kern w:val="0"/>
          <w:lang w:val="es-US"/>
        </w:rPr>
        <w:t xml:space="preserve"> o</w:t>
      </w:r>
      <w:r>
        <w:rPr>
          <w:rFonts w:cs="Times New Roman"/>
          <w:color w:val="000000"/>
          <w:kern w:val="0"/>
          <w:lang w:val="es-US"/>
        </w:rPr>
        <w:t xml:space="preserve"> </w:t>
      </w:r>
      <w:r w:rsidRPr="00CE59BB">
        <w:rPr>
          <w:rFonts w:cs="Times New Roman"/>
          <w:b/>
          <w:bCs/>
          <w:color w:val="000000"/>
          <w:kern w:val="0"/>
          <w:lang w:val="es-US"/>
        </w:rPr>
        <w:t xml:space="preserve">WITH_KEY </w:t>
      </w:r>
      <w:r w:rsidRPr="001E120A">
        <w:t>Reader</w:t>
      </w:r>
      <w:r w:rsidRPr="001E120A">
        <w:rPr>
          <w:b/>
        </w:rPr>
        <w:t>)</w:t>
      </w:r>
      <w:r w:rsidRPr="00CE59BB">
        <w:t>.</w:t>
      </w:r>
    </w:p>
    <w:p w14:paraId="52D72FD3" w14:textId="153AF0C4" w:rsidR="002F725F" w:rsidRDefault="00FB010F" w:rsidP="00722EAB">
      <w:pPr>
        <w:pStyle w:val="Prrafodelista"/>
        <w:numPr>
          <w:ilvl w:val="0"/>
          <w:numId w:val="49"/>
        </w:numPr>
      </w:pPr>
      <w:r>
        <w:t xml:space="preserve">El </w:t>
      </w:r>
      <w:r w:rsidRPr="001E120A">
        <w:rPr>
          <w:i/>
        </w:rPr>
        <w:t>HeartbeatFrag</w:t>
      </w:r>
      <w:r>
        <w:t>,</w:t>
      </w:r>
      <w:r w:rsidRPr="00FB010F">
        <w:t xml:space="preserve"> </w:t>
      </w:r>
      <w:r>
        <w:t>es p</w:t>
      </w:r>
      <w:r w:rsidRPr="00FB010F">
        <w:t xml:space="preserve">ara los datos fragmentados, describe </w:t>
      </w:r>
      <w:r>
        <w:t>q</w:t>
      </w:r>
      <w:r w:rsidRPr="00FB010F">
        <w:t xml:space="preserve">ue fragmentos están disponibles en un </w:t>
      </w:r>
      <w:r>
        <w:t>Writer</w:t>
      </w:r>
      <w:r w:rsidRPr="00FB010F">
        <w:t xml:space="preserve">. </w:t>
      </w:r>
      <w:r>
        <w:t>Los m</w:t>
      </w:r>
      <w:r w:rsidRPr="00FB010F">
        <w:t xml:space="preserve">ensajes </w:t>
      </w:r>
      <w:r w:rsidRPr="001E120A">
        <w:rPr>
          <w:i/>
        </w:rPr>
        <w:t>HeartbeatFrag</w:t>
      </w:r>
      <w:r w:rsidRPr="00FB010F">
        <w:t xml:space="preserve"> son enviados por un </w:t>
      </w:r>
      <w:r w:rsidRPr="001E120A">
        <w:rPr>
          <w:i/>
        </w:rPr>
        <w:t>Writer</w:t>
      </w:r>
      <w:r w:rsidRPr="00FB010F">
        <w:t xml:space="preserve"> </w:t>
      </w:r>
      <w:r w:rsidRPr="001E120A">
        <w:rPr>
          <w:b/>
        </w:rPr>
        <w:t>(NO_KEY Writer o WITH_KEY Writer)</w:t>
      </w:r>
      <w:r w:rsidRPr="00FB010F">
        <w:t xml:space="preserve"> a uno o más </w:t>
      </w:r>
      <w:r w:rsidR="001E120A" w:rsidRPr="001E120A">
        <w:rPr>
          <w:i/>
        </w:rPr>
        <w:t>Reader</w:t>
      </w:r>
      <w:r w:rsidR="001E120A">
        <w:t xml:space="preserve"> </w:t>
      </w:r>
      <w:r w:rsidR="001E120A" w:rsidRPr="001E120A">
        <w:rPr>
          <w:b/>
        </w:rPr>
        <w:t>(NO_KEY Reader o WITH_KEY Reader)</w:t>
      </w:r>
      <w:r w:rsidR="001E120A" w:rsidRPr="001E120A">
        <w:t>.</w:t>
      </w:r>
    </w:p>
    <w:p w14:paraId="32C8E844" w14:textId="3C5FD2F6" w:rsidR="001E120A" w:rsidRDefault="001E120A" w:rsidP="00722EAB">
      <w:pPr>
        <w:pStyle w:val="Prrafodelista"/>
        <w:numPr>
          <w:ilvl w:val="0"/>
          <w:numId w:val="49"/>
        </w:numPr>
      </w:pPr>
      <w:r>
        <w:t xml:space="preserve">El </w:t>
      </w:r>
      <w:r w:rsidRPr="001E120A">
        <w:rPr>
          <w:i/>
        </w:rPr>
        <w:t>Gap</w:t>
      </w:r>
      <w:r>
        <w:t>,</w:t>
      </w:r>
      <w:r w:rsidRPr="001E120A">
        <w:t xml:space="preserve"> </w:t>
      </w:r>
      <w:r>
        <w:t>d</w:t>
      </w:r>
      <w:r w:rsidRPr="001E120A">
        <w:t>escribe la informaci</w:t>
      </w:r>
      <w:r>
        <w:t xml:space="preserve">ón que ya no es relevante para el </w:t>
      </w:r>
      <w:r w:rsidRPr="001E120A">
        <w:rPr>
          <w:i/>
        </w:rPr>
        <w:t>Reader</w:t>
      </w:r>
      <w:r w:rsidRPr="001E120A">
        <w:t xml:space="preserve">. </w:t>
      </w:r>
      <w:r>
        <w:t xml:space="preserve">Los </w:t>
      </w:r>
      <w:r w:rsidRPr="001E120A">
        <w:t>mensajes</w:t>
      </w:r>
      <w:r w:rsidRPr="001E120A">
        <w:rPr>
          <w:i/>
        </w:rPr>
        <w:t xml:space="preserve"> Gap</w:t>
      </w:r>
      <w:r w:rsidRPr="001E120A">
        <w:t xml:space="preserve"> son enviados por un </w:t>
      </w:r>
      <w:r w:rsidRPr="001E120A">
        <w:rPr>
          <w:i/>
        </w:rPr>
        <w:t>Writer</w:t>
      </w:r>
      <w:r w:rsidRPr="001E120A">
        <w:t xml:space="preserve"> a uno o más </w:t>
      </w:r>
      <w:r w:rsidRPr="001E120A">
        <w:rPr>
          <w:i/>
        </w:rPr>
        <w:t>Reader</w:t>
      </w:r>
      <w:r w:rsidRPr="001E120A">
        <w:t>.</w:t>
      </w:r>
    </w:p>
    <w:p w14:paraId="432D00C2" w14:textId="50669279" w:rsidR="001E120A" w:rsidRDefault="001E120A" w:rsidP="00722EAB">
      <w:pPr>
        <w:pStyle w:val="Prrafodelista"/>
        <w:numPr>
          <w:ilvl w:val="0"/>
          <w:numId w:val="49"/>
        </w:numPr>
      </w:pPr>
      <w:r>
        <w:t xml:space="preserve">El </w:t>
      </w:r>
      <w:r w:rsidRPr="001E120A">
        <w:rPr>
          <w:i/>
        </w:rPr>
        <w:t>AckNack</w:t>
      </w:r>
      <w:r>
        <w:t>,</w:t>
      </w:r>
      <w:r w:rsidRPr="001E120A">
        <w:t xml:space="preserve"> </w:t>
      </w:r>
      <w:r>
        <w:t>p</w:t>
      </w:r>
      <w:r w:rsidRPr="001E120A">
        <w:t>roporciona información sobre e</w:t>
      </w:r>
      <w:r>
        <w:t xml:space="preserve">l estado de un </w:t>
      </w:r>
      <w:r w:rsidRPr="001E120A">
        <w:rPr>
          <w:i/>
        </w:rPr>
        <w:t>Reader</w:t>
      </w:r>
      <w:r w:rsidRPr="001E120A">
        <w:t xml:space="preserve"> a un </w:t>
      </w:r>
      <w:r w:rsidRPr="001E120A">
        <w:rPr>
          <w:i/>
        </w:rPr>
        <w:t>Writer</w:t>
      </w:r>
      <w:r w:rsidRPr="001E120A">
        <w:t xml:space="preserve">. </w:t>
      </w:r>
      <w:r>
        <w:t>Los m</w:t>
      </w:r>
      <w:r w:rsidRPr="001E120A">
        <w:t xml:space="preserve">ensajes </w:t>
      </w:r>
      <w:r w:rsidRPr="001E120A">
        <w:rPr>
          <w:i/>
        </w:rPr>
        <w:t>AckNack</w:t>
      </w:r>
      <w:r w:rsidRPr="001E120A">
        <w:t xml:space="preserve"> son enviados por un </w:t>
      </w:r>
      <w:r w:rsidRPr="001E120A">
        <w:rPr>
          <w:i/>
        </w:rPr>
        <w:t>Reader</w:t>
      </w:r>
      <w:r w:rsidRPr="001E120A">
        <w:t xml:space="preserve"> a una o más </w:t>
      </w:r>
      <w:r w:rsidRPr="001E120A">
        <w:rPr>
          <w:i/>
        </w:rPr>
        <w:t>Writer</w:t>
      </w:r>
      <w:r w:rsidRPr="001E120A">
        <w:t>.</w:t>
      </w:r>
    </w:p>
    <w:p w14:paraId="0A0E0AE5" w14:textId="69346566" w:rsidR="001E120A" w:rsidRDefault="00F620F8" w:rsidP="00722EAB">
      <w:pPr>
        <w:pStyle w:val="Prrafodelista"/>
        <w:numPr>
          <w:ilvl w:val="0"/>
          <w:numId w:val="49"/>
        </w:numPr>
      </w:pPr>
      <w:r>
        <w:t xml:space="preserve">El </w:t>
      </w:r>
      <w:r w:rsidR="001E120A" w:rsidRPr="00F620F8">
        <w:rPr>
          <w:i/>
        </w:rPr>
        <w:t>NackFrag</w:t>
      </w:r>
      <w:r>
        <w:rPr>
          <w:i/>
        </w:rPr>
        <w:t>,</w:t>
      </w:r>
      <w:r w:rsidR="001E120A" w:rsidRPr="001E120A">
        <w:t xml:space="preserve"> </w:t>
      </w:r>
      <w:r>
        <w:t>p</w:t>
      </w:r>
      <w:r w:rsidR="001E120A" w:rsidRPr="001E120A">
        <w:t xml:space="preserve">roporciona información sobre el estado de un </w:t>
      </w:r>
      <w:r>
        <w:rPr>
          <w:i/>
        </w:rPr>
        <w:t>Reader</w:t>
      </w:r>
      <w:r w:rsidR="001E120A" w:rsidRPr="001E120A">
        <w:t xml:space="preserve"> a un </w:t>
      </w:r>
      <w:r>
        <w:rPr>
          <w:i/>
        </w:rPr>
        <w:t>Writer</w:t>
      </w:r>
      <w:r w:rsidR="001E120A" w:rsidRPr="001E120A">
        <w:t>, más específicamente lo</w:t>
      </w:r>
      <w:r>
        <w:t>s fragmentos</w:t>
      </w:r>
      <w:r w:rsidR="001E120A" w:rsidRPr="001E120A">
        <w:t xml:space="preserve"> </w:t>
      </w:r>
      <w:r>
        <w:t xml:space="preserve">de información que </w:t>
      </w:r>
      <w:r w:rsidRPr="001E120A">
        <w:t>sigue</w:t>
      </w:r>
      <w:r>
        <w:t>n</w:t>
      </w:r>
      <w:r w:rsidRPr="001E120A">
        <w:t xml:space="preserve"> </w:t>
      </w:r>
      <w:r>
        <w:t>perdidos en</w:t>
      </w:r>
      <w:r w:rsidRPr="001E120A">
        <w:t xml:space="preserve"> </w:t>
      </w:r>
      <w:r w:rsidR="001E120A" w:rsidRPr="001E120A">
        <w:t xml:space="preserve">el </w:t>
      </w:r>
      <w:r>
        <w:rPr>
          <w:i/>
        </w:rPr>
        <w:t>Reader</w:t>
      </w:r>
      <w:r w:rsidR="001E120A" w:rsidRPr="001E120A">
        <w:t xml:space="preserve">. </w:t>
      </w:r>
      <w:r>
        <w:t>Los m</w:t>
      </w:r>
      <w:r w:rsidR="001E120A" w:rsidRPr="001E120A">
        <w:t xml:space="preserve">ensajes </w:t>
      </w:r>
      <w:r w:rsidR="001E120A" w:rsidRPr="00F620F8">
        <w:rPr>
          <w:i/>
        </w:rPr>
        <w:t>NackFrag</w:t>
      </w:r>
      <w:r w:rsidR="001E120A" w:rsidRPr="001E120A">
        <w:t xml:space="preserve"> son enviados por un </w:t>
      </w:r>
      <w:r>
        <w:rPr>
          <w:i/>
        </w:rPr>
        <w:t>Reader</w:t>
      </w:r>
      <w:r>
        <w:t xml:space="preserve"> a uno</w:t>
      </w:r>
      <w:r w:rsidR="001E120A" w:rsidRPr="001E120A">
        <w:t xml:space="preserve"> o más </w:t>
      </w:r>
      <w:r>
        <w:rPr>
          <w:i/>
        </w:rPr>
        <w:t>Writer</w:t>
      </w:r>
      <w:r w:rsidR="001E120A" w:rsidRPr="001E120A">
        <w:t>.</w:t>
      </w:r>
      <w:r>
        <w:t xml:space="preserve"> </w:t>
      </w:r>
    </w:p>
    <w:p w14:paraId="1A22D6D2" w14:textId="6AC20475" w:rsidR="00F620F8" w:rsidRDefault="00F620F8" w:rsidP="00F620F8">
      <w:pPr>
        <w:ind w:left="1080" w:firstLine="0"/>
      </w:pPr>
      <w:r>
        <w:t>Los submensajes de interpretación son:</w:t>
      </w:r>
    </w:p>
    <w:p w14:paraId="2E1EB2E7" w14:textId="50F31FA6" w:rsidR="00F620F8" w:rsidRDefault="00F620F8" w:rsidP="00722EAB">
      <w:pPr>
        <w:pStyle w:val="Prrafodelista"/>
        <w:numPr>
          <w:ilvl w:val="0"/>
          <w:numId w:val="50"/>
        </w:numPr>
      </w:pPr>
      <w:r>
        <w:t xml:space="preserve">El </w:t>
      </w:r>
      <w:r w:rsidRPr="00F620F8">
        <w:rPr>
          <w:i/>
        </w:rPr>
        <w:t>InfoSource</w:t>
      </w:r>
      <w:r>
        <w:rPr>
          <w:i/>
        </w:rPr>
        <w:t>,</w:t>
      </w:r>
      <w:r w:rsidRPr="00F620F8">
        <w:t xml:space="preserve"> </w:t>
      </w:r>
      <w:r>
        <w:t>p</w:t>
      </w:r>
      <w:r w:rsidRPr="00F620F8">
        <w:t xml:space="preserve">roporciona información acerca de la fuente de donde se originaron </w:t>
      </w:r>
      <w:r>
        <w:t>los Entity Submessage</w:t>
      </w:r>
      <w:r w:rsidRPr="00F620F8">
        <w:t xml:space="preserve"> posteriores</w:t>
      </w:r>
      <w:r>
        <w:t>. Este</w:t>
      </w:r>
      <w:r w:rsidRPr="00F620F8">
        <w:t xml:space="preserve"> submensaje se utiliza principalmente para la retransmisión </w:t>
      </w:r>
      <w:r>
        <w:t>de subm</w:t>
      </w:r>
      <w:r w:rsidRPr="00F620F8">
        <w:t xml:space="preserve">ensajes RTPS. </w:t>
      </w:r>
    </w:p>
    <w:p w14:paraId="585245E2" w14:textId="42609BDB" w:rsidR="00A51872" w:rsidRDefault="00F620F8" w:rsidP="00722EAB">
      <w:pPr>
        <w:pStyle w:val="Prrafodelista"/>
        <w:numPr>
          <w:ilvl w:val="0"/>
          <w:numId w:val="50"/>
        </w:numPr>
      </w:pPr>
      <w:r>
        <w:t xml:space="preserve">El </w:t>
      </w:r>
      <w:r w:rsidRPr="00F620F8">
        <w:rPr>
          <w:i/>
        </w:rPr>
        <w:t>InfoDestination</w:t>
      </w:r>
      <w:r>
        <w:t>,</w:t>
      </w:r>
      <w:r w:rsidRPr="00F620F8">
        <w:t xml:space="preserve"> </w:t>
      </w:r>
      <w:r>
        <w:t>p</w:t>
      </w:r>
      <w:r w:rsidRPr="00F620F8">
        <w:t xml:space="preserve">roporciona información sobre el destino final de </w:t>
      </w:r>
      <w:r>
        <w:t>Entity Submessage</w:t>
      </w:r>
      <w:r w:rsidRPr="00F620F8">
        <w:t xml:space="preserve"> posteriores. Est</w:t>
      </w:r>
      <w:r w:rsidR="00325713">
        <w:t>e</w:t>
      </w:r>
      <w:r w:rsidRPr="00F620F8">
        <w:t xml:space="preserve"> submensaje se utiliza principalmente para la retransmisión </w:t>
      </w:r>
      <w:r w:rsidR="00325713">
        <w:t>de subm</w:t>
      </w:r>
      <w:r w:rsidR="00325713" w:rsidRPr="00F620F8">
        <w:t>ensajes RTPS</w:t>
      </w:r>
      <w:r w:rsidRPr="00F620F8">
        <w:t xml:space="preserve">. </w:t>
      </w:r>
    </w:p>
    <w:p w14:paraId="0F47EC2A" w14:textId="1B4F6D98" w:rsidR="00325713" w:rsidRDefault="00325713" w:rsidP="00722EAB">
      <w:pPr>
        <w:pStyle w:val="Prrafodelista"/>
        <w:numPr>
          <w:ilvl w:val="0"/>
          <w:numId w:val="50"/>
        </w:numPr>
      </w:pPr>
      <w:r>
        <w:t xml:space="preserve">El </w:t>
      </w:r>
      <w:r w:rsidRPr="00325713">
        <w:rPr>
          <w:i/>
        </w:rPr>
        <w:t>InfoReply</w:t>
      </w:r>
      <w:r>
        <w:t>,</w:t>
      </w:r>
      <w:r w:rsidRPr="00325713">
        <w:t xml:space="preserve"> </w:t>
      </w:r>
      <w:r>
        <w:t>p</w:t>
      </w:r>
      <w:r w:rsidRPr="00325713">
        <w:t xml:space="preserve">roporciona información sobre </w:t>
      </w:r>
      <w:r>
        <w:t>donde</w:t>
      </w:r>
      <w:r w:rsidRPr="00325713">
        <w:t xml:space="preserve"> responder a las entidades que figuran en</w:t>
      </w:r>
      <w:r>
        <w:t xml:space="preserve"> submensajes posteriores</w:t>
      </w:r>
      <w:r w:rsidRPr="00325713">
        <w:t>.</w:t>
      </w:r>
    </w:p>
    <w:p w14:paraId="512C333D" w14:textId="51A8A913" w:rsidR="00325713" w:rsidRDefault="00325713" w:rsidP="00722EAB">
      <w:pPr>
        <w:pStyle w:val="Prrafodelista"/>
        <w:numPr>
          <w:ilvl w:val="0"/>
          <w:numId w:val="50"/>
        </w:numPr>
      </w:pPr>
      <w:r>
        <w:lastRenderedPageBreak/>
        <w:t xml:space="preserve">El </w:t>
      </w:r>
      <w:r w:rsidRPr="00325713">
        <w:rPr>
          <w:i/>
        </w:rPr>
        <w:t>InfoTimestamp</w:t>
      </w:r>
      <w:r>
        <w:t>,</w:t>
      </w:r>
      <w:r w:rsidRPr="00325713">
        <w:t xml:space="preserve"> </w:t>
      </w:r>
      <w:r>
        <w:t>p</w:t>
      </w:r>
      <w:r w:rsidRPr="00325713">
        <w:t xml:space="preserve">roporciona un </w:t>
      </w:r>
      <w:r>
        <w:rPr>
          <w:i/>
        </w:rPr>
        <w:t xml:space="preserve">TimeStamp </w:t>
      </w:r>
      <w:r>
        <w:t>origen</w:t>
      </w:r>
      <w:r w:rsidRPr="00325713">
        <w:t xml:space="preserve"> para </w:t>
      </w:r>
      <w:r w:rsidRPr="00325713">
        <w:rPr>
          <w:i/>
        </w:rPr>
        <w:t xml:space="preserve">Entity Submessage </w:t>
      </w:r>
      <w:r w:rsidRPr="00325713">
        <w:t>posteriores.</w:t>
      </w:r>
    </w:p>
    <w:p w14:paraId="4E6B2D8C" w14:textId="07F89A58" w:rsidR="00325713" w:rsidRDefault="00325713" w:rsidP="00722EAB">
      <w:pPr>
        <w:pStyle w:val="Prrafodelista"/>
        <w:numPr>
          <w:ilvl w:val="0"/>
          <w:numId w:val="50"/>
        </w:numPr>
      </w:pPr>
      <w:r>
        <w:t xml:space="preserve">El </w:t>
      </w:r>
      <w:r w:rsidRPr="00325713">
        <w:rPr>
          <w:i/>
        </w:rPr>
        <w:t>Pad</w:t>
      </w:r>
      <w:r>
        <w:rPr>
          <w:i/>
        </w:rPr>
        <w:t xml:space="preserve">, </w:t>
      </w:r>
      <w:r>
        <w:t>s</w:t>
      </w:r>
      <w:r w:rsidRPr="00325713">
        <w:t>e utiliza para agregar relleno a un mensaje, si es necesario para la alineación de</w:t>
      </w:r>
      <w:r>
        <w:t xml:space="preserve"> la</w:t>
      </w:r>
      <w:r w:rsidRPr="00325713">
        <w:t xml:space="preserve"> memoria.</w:t>
      </w:r>
    </w:p>
    <w:p w14:paraId="73D7CE58" w14:textId="7048BF88" w:rsidR="00137009" w:rsidRDefault="006A233A" w:rsidP="00137009">
      <w:r>
        <w:t xml:space="preserve">A continuación se muestran los diferentes submensajes RTPS en la </w:t>
      </w:r>
      <w:r>
        <w:fldChar w:fldCharType="begin"/>
      </w:r>
      <w:r>
        <w:instrText xml:space="preserve"> REF _Ref420925667 \h </w:instrText>
      </w:r>
      <w:r>
        <w:fldChar w:fldCharType="separate"/>
      </w:r>
      <w:r w:rsidRPr="006A233A">
        <w:t xml:space="preserve">Figura </w:t>
      </w:r>
      <w:r w:rsidRPr="006A233A">
        <w:rPr>
          <w:noProof/>
        </w:rPr>
        <w:t>2</w:t>
      </w:r>
      <w:r w:rsidRPr="006A233A">
        <w:noBreakHyphen/>
      </w:r>
      <w:r w:rsidRPr="006A233A">
        <w:rPr>
          <w:noProof/>
        </w:rPr>
        <w:t>24</w:t>
      </w:r>
      <w:r>
        <w:fldChar w:fldCharType="end"/>
      </w:r>
      <w:r>
        <w:t>.</w:t>
      </w:r>
    </w:p>
    <w:p w14:paraId="616BCF31" w14:textId="77777777" w:rsidR="006A233A" w:rsidRDefault="006A233A" w:rsidP="006A233A">
      <w:pPr>
        <w:keepNext/>
        <w:jc w:val="center"/>
      </w:pPr>
      <w:r>
        <w:rPr>
          <w:noProof/>
          <w:lang w:val="es-US" w:eastAsia="es-US"/>
        </w:rPr>
        <w:drawing>
          <wp:inline distT="0" distB="0" distL="0" distR="0" wp14:anchorId="6CEA7A94" wp14:editId="3B9D8C78">
            <wp:extent cx="5732145" cy="413702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45E6D0BF" w14:textId="5F6CD749" w:rsidR="006A233A" w:rsidRPr="006A233A" w:rsidRDefault="006A233A" w:rsidP="006A233A">
      <w:pPr>
        <w:pStyle w:val="Descripcin"/>
        <w:jc w:val="center"/>
        <w:rPr>
          <w:color w:val="auto"/>
          <w:sz w:val="24"/>
          <w:szCs w:val="24"/>
        </w:rPr>
      </w:pPr>
      <w:bookmarkStart w:id="104" w:name="_Ref420925667"/>
      <w:r w:rsidRPr="006A233A">
        <w:rPr>
          <w:color w:val="auto"/>
          <w:sz w:val="24"/>
          <w:szCs w:val="24"/>
        </w:rPr>
        <w:t xml:space="preserve">Figura </w:t>
      </w:r>
      <w:r w:rsidRPr="006A233A">
        <w:rPr>
          <w:color w:val="auto"/>
          <w:sz w:val="24"/>
          <w:szCs w:val="24"/>
        </w:rPr>
        <w:fldChar w:fldCharType="begin"/>
      </w:r>
      <w:r w:rsidRPr="006A233A">
        <w:rPr>
          <w:color w:val="auto"/>
          <w:sz w:val="24"/>
          <w:szCs w:val="24"/>
        </w:rPr>
        <w:instrText xml:space="preserve"> STYLEREF 1 \s </w:instrText>
      </w:r>
      <w:r w:rsidRPr="006A233A">
        <w:rPr>
          <w:color w:val="auto"/>
          <w:sz w:val="24"/>
          <w:szCs w:val="24"/>
        </w:rPr>
        <w:fldChar w:fldCharType="separate"/>
      </w:r>
      <w:r w:rsidRPr="006A233A">
        <w:rPr>
          <w:noProof/>
          <w:color w:val="auto"/>
          <w:sz w:val="24"/>
          <w:szCs w:val="24"/>
        </w:rPr>
        <w:t>2</w:t>
      </w:r>
      <w:r w:rsidRPr="006A233A">
        <w:rPr>
          <w:color w:val="auto"/>
          <w:sz w:val="24"/>
          <w:szCs w:val="24"/>
        </w:rPr>
        <w:fldChar w:fldCharType="end"/>
      </w:r>
      <w:r w:rsidRPr="006A233A">
        <w:rPr>
          <w:color w:val="auto"/>
          <w:sz w:val="24"/>
          <w:szCs w:val="24"/>
        </w:rPr>
        <w:noBreakHyphen/>
      </w:r>
      <w:r w:rsidRPr="006A233A">
        <w:rPr>
          <w:color w:val="auto"/>
          <w:sz w:val="24"/>
          <w:szCs w:val="24"/>
        </w:rPr>
        <w:fldChar w:fldCharType="begin"/>
      </w:r>
      <w:r w:rsidRPr="006A233A">
        <w:rPr>
          <w:color w:val="auto"/>
          <w:sz w:val="24"/>
          <w:szCs w:val="24"/>
        </w:rPr>
        <w:instrText xml:space="preserve"> SEQ Figura \* ARABIC \s 1 </w:instrText>
      </w:r>
      <w:r w:rsidRPr="006A233A">
        <w:rPr>
          <w:color w:val="auto"/>
          <w:sz w:val="24"/>
          <w:szCs w:val="24"/>
        </w:rPr>
        <w:fldChar w:fldCharType="separate"/>
      </w:r>
      <w:r w:rsidRPr="006A233A">
        <w:rPr>
          <w:noProof/>
          <w:color w:val="auto"/>
          <w:sz w:val="24"/>
          <w:szCs w:val="24"/>
        </w:rPr>
        <w:t>24</w:t>
      </w:r>
      <w:r w:rsidRPr="006A233A">
        <w:rPr>
          <w:color w:val="auto"/>
          <w:sz w:val="24"/>
          <w:szCs w:val="24"/>
        </w:rPr>
        <w:fldChar w:fldCharType="end"/>
      </w:r>
      <w:bookmarkEnd w:id="104"/>
      <w:r w:rsidRPr="006A233A">
        <w:rPr>
          <w:color w:val="auto"/>
          <w:sz w:val="24"/>
          <w:szCs w:val="24"/>
        </w:rPr>
        <w:t xml:space="preserve">. </w:t>
      </w:r>
      <w:r w:rsidRPr="006A233A">
        <w:rPr>
          <w:i w:val="0"/>
          <w:color w:val="auto"/>
          <w:sz w:val="24"/>
          <w:szCs w:val="24"/>
        </w:rPr>
        <w:t>Submensajes RTPS.</w:t>
      </w:r>
    </w:p>
    <w:p w14:paraId="41A9411E" w14:textId="13E864FF" w:rsidR="007719BA" w:rsidRDefault="007719BA" w:rsidP="007719BA">
      <w:r>
        <w:t xml:space="preserve">El detalle de los tipos de submensajes RTPS se encuentra en la sección del Módulo Mensajes de la norma </w:t>
      </w:r>
      <w:sdt>
        <w:sdtPr>
          <w:id w:val="558838145"/>
          <w:citation/>
        </w:sdtPr>
        <w:sdtContent>
          <w:r>
            <w:fldChar w:fldCharType="begin"/>
          </w:r>
          <w:r>
            <w:rPr>
              <w:lang w:val="es-US"/>
            </w:rPr>
            <w:instrText xml:space="preserve"> CITATION OMG14 \l 21514 </w:instrText>
          </w:r>
          <w:r>
            <w:fldChar w:fldCharType="separate"/>
          </w:r>
          <w:r w:rsidRPr="002F725F">
            <w:rPr>
              <w:noProof/>
              <w:lang w:val="es-US"/>
            </w:rPr>
            <w:t>(OMG, 2014)</w:t>
          </w:r>
          <w:r>
            <w:fldChar w:fldCharType="end"/>
          </w:r>
        </w:sdtContent>
      </w:sdt>
      <w:r>
        <w:t>.</w:t>
      </w:r>
    </w:p>
    <w:p w14:paraId="65D49746" w14:textId="11A5728B" w:rsidR="006A233A" w:rsidRDefault="008F05F2" w:rsidP="008F05F2">
      <w:pPr>
        <w:pStyle w:val="Ttulo3"/>
      </w:pPr>
      <w:r>
        <w:t>Módulo Descubrimiento</w:t>
      </w:r>
    </w:p>
    <w:p w14:paraId="5B2E1340" w14:textId="726D7912" w:rsidR="008F05F2" w:rsidRDefault="008F05F2" w:rsidP="008F05F2">
      <w:r>
        <w:t xml:space="preserve">El módulo descubrimiento define el protocolo de descubrimiento RTPS. El propósito del protocolo de descubrimiento es permitir que cada </w:t>
      </w:r>
      <w:r>
        <w:rPr>
          <w:i/>
        </w:rPr>
        <w:t xml:space="preserve">participante </w:t>
      </w:r>
      <w:r>
        <w:t xml:space="preserve">RTPS descubra otros relevantes </w:t>
      </w:r>
      <w:r>
        <w:rPr>
          <w:i/>
        </w:rPr>
        <w:t xml:space="preserve">participantes </w:t>
      </w:r>
      <w:r>
        <w:t xml:space="preserve">y sus </w:t>
      </w:r>
      <w:r>
        <w:rPr>
          <w:i/>
        </w:rPr>
        <w:t>endpoint</w:t>
      </w:r>
      <w:r>
        <w:t xml:space="preserve">. Una vez que el </w:t>
      </w:r>
      <w:r>
        <w:rPr>
          <w:i/>
        </w:rPr>
        <w:t xml:space="preserve">endpoint </w:t>
      </w:r>
      <w:r>
        <w:t xml:space="preserve">ha sido descubierto, las implementaciones pueden  configurar </w:t>
      </w:r>
      <w:r>
        <w:rPr>
          <w:i/>
        </w:rPr>
        <w:t xml:space="preserve">endpoint </w:t>
      </w:r>
      <w:r>
        <w:t>locales para establecer comunicación.</w:t>
      </w:r>
    </w:p>
    <w:p w14:paraId="58E55EAA" w14:textId="069868C1" w:rsidR="008F05F2" w:rsidRDefault="008F05F2" w:rsidP="008F05F2">
      <w:pPr>
        <w:rPr>
          <w:i/>
        </w:rPr>
      </w:pPr>
      <w:r>
        <w:lastRenderedPageBreak/>
        <w:t xml:space="preserve">La especificación DDS se basa en el uso de un mecanismo de descubrimiento para establecer comunicación entre parejas de DataWriter y DataReader. </w:t>
      </w:r>
      <w:r w:rsidR="009E5639">
        <w:t>Las implementaciones DDS automáticamente descubren la presencia de entidades remotas, cuando ellas se unen y dejan la red. La información de descu</w:t>
      </w:r>
      <w:r w:rsidR="00B2152D">
        <w:t xml:space="preserve">brimiento se hace accesible al usuario a través del </w:t>
      </w:r>
      <w:r w:rsidR="00B2152D" w:rsidRPr="00B2152D">
        <w:rPr>
          <w:i/>
        </w:rPr>
        <w:t xml:space="preserve">DDS built-in topics. </w:t>
      </w:r>
    </w:p>
    <w:p w14:paraId="1FF76472" w14:textId="7DB93BDC" w:rsidR="00B2152D" w:rsidRDefault="00B2152D" w:rsidP="008F05F2">
      <w:r>
        <w:t>El protocolo de descubrimiento RTPS defin</w:t>
      </w:r>
      <w:r w:rsidR="00585C7D">
        <w:t xml:space="preserve">ido </w:t>
      </w:r>
      <w:r>
        <w:t>en este m</w:t>
      </w:r>
      <w:r w:rsidR="00585C7D">
        <w:t>ódulo, proporciona el mecanismo de descubrimiento requerido para el DDS.</w:t>
      </w:r>
    </w:p>
    <w:p w14:paraId="5CEFFC91" w14:textId="7D2E8B22" w:rsidR="00585C7D" w:rsidRDefault="002F1BB5" w:rsidP="008F05F2">
      <w:r>
        <w:t>La especificación RTPS divide al protocolo de descubrimiento en dos protocolos independientes:</w:t>
      </w:r>
    </w:p>
    <w:p w14:paraId="4B43A570" w14:textId="43ACFB70" w:rsidR="002F1BB5" w:rsidRDefault="002F1BB5" w:rsidP="002F1BB5">
      <w:pPr>
        <w:pStyle w:val="Prrafodelista"/>
        <w:numPr>
          <w:ilvl w:val="0"/>
          <w:numId w:val="51"/>
        </w:numPr>
      </w:pPr>
      <w:r>
        <w:rPr>
          <w:i/>
        </w:rPr>
        <w:t xml:space="preserve">Participant </w:t>
      </w:r>
      <w:r>
        <w:t>Discovery Protocol (PDP)</w:t>
      </w:r>
    </w:p>
    <w:p w14:paraId="0B035301" w14:textId="7608B11F" w:rsidR="002F1BB5" w:rsidRDefault="002F1BB5" w:rsidP="002F1BB5">
      <w:pPr>
        <w:pStyle w:val="Prrafodelista"/>
        <w:numPr>
          <w:ilvl w:val="0"/>
          <w:numId w:val="51"/>
        </w:numPr>
      </w:pPr>
      <w:r>
        <w:rPr>
          <w:i/>
        </w:rPr>
        <w:t xml:space="preserve">Endpoint </w:t>
      </w:r>
      <w:r>
        <w:t>Discovery Protocol (EDP)</w:t>
      </w:r>
    </w:p>
    <w:p w14:paraId="5E36C3F7" w14:textId="10BAC732" w:rsidR="002F1BB5" w:rsidRDefault="002F1BB5" w:rsidP="002F1BB5">
      <w:r>
        <w:t xml:space="preserve">Un PDP especifica como </w:t>
      </w:r>
      <w:r w:rsidR="00B21CDC">
        <w:t xml:space="preserve">los participantes se </w:t>
      </w:r>
      <w:r w:rsidR="00402CE3">
        <w:t>descubr</w:t>
      </w:r>
      <w:r w:rsidR="00B21CDC">
        <w:t>en entre sí</w:t>
      </w:r>
      <w:r w:rsidR="00402CE3">
        <w:t xml:space="preserve"> en la red. Una vez que dos </w:t>
      </w:r>
      <w:r w:rsidR="00402CE3">
        <w:rPr>
          <w:i/>
        </w:rPr>
        <w:t xml:space="preserve">participantes </w:t>
      </w:r>
      <w:r w:rsidR="00402CE3">
        <w:t xml:space="preserve">se han descubierto, intercambian información </w:t>
      </w:r>
      <w:r w:rsidR="00B21CDC">
        <w:t>sobre los</w:t>
      </w:r>
      <w:r w:rsidR="00402CE3">
        <w:t xml:space="preserve"> </w:t>
      </w:r>
      <w:r w:rsidR="00402CE3">
        <w:rPr>
          <w:i/>
        </w:rPr>
        <w:t xml:space="preserve">endpoint </w:t>
      </w:r>
      <w:r w:rsidR="00B21CDC">
        <w:t>que los contienen utilizando un EDP. Aparte de esta relación de causalidad, ambos protocolos se pueden considerar independientes.</w:t>
      </w:r>
    </w:p>
    <w:p w14:paraId="375D48B3" w14:textId="59749306" w:rsidR="00B21CDC" w:rsidRDefault="00B21CDC" w:rsidP="002F1BB5">
      <w:r>
        <w:t xml:space="preserve">Las implementaciones pueden optar por admitir varias  PDP y EDP, posiblemente </w:t>
      </w:r>
      <w:r>
        <w:rPr>
          <w:i/>
        </w:rPr>
        <w:t>vendor-specific</w:t>
      </w:r>
      <w:r>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0699E861" w14:textId="7A13FEE9" w:rsidR="00B21CDC" w:rsidRDefault="00B21CDC" w:rsidP="00B21CDC">
      <w:pPr>
        <w:pStyle w:val="Prrafodelista"/>
        <w:numPr>
          <w:ilvl w:val="0"/>
          <w:numId w:val="52"/>
        </w:numPr>
      </w:pPr>
      <w:r>
        <w:t>Simple Participant Discovery Protocol (SPDP)</w:t>
      </w:r>
    </w:p>
    <w:p w14:paraId="02BFE76E" w14:textId="332E4D2C" w:rsidR="00B21CDC" w:rsidRDefault="00B21CDC" w:rsidP="00B21CDC">
      <w:pPr>
        <w:pStyle w:val="Prrafodelista"/>
        <w:numPr>
          <w:ilvl w:val="0"/>
          <w:numId w:val="52"/>
        </w:numPr>
      </w:pPr>
      <w:r>
        <w:t>Simple Endpoint Discovery Protocol (SEDP)</w:t>
      </w:r>
    </w:p>
    <w:p w14:paraId="6C271A71" w14:textId="55EE79C1" w:rsidR="00B21CDC" w:rsidRDefault="00D14CEC" w:rsidP="00B21CDC">
      <w:r>
        <w:t>Ambos son protocolos básicos de descubrimiento que bastan para pequeñas redes de mediana escala. Los PDP adicionales y EDP que están orientados hacia las redes más grandes se pueden añadir a las futuras versiones de la especificación.</w:t>
      </w:r>
    </w:p>
    <w:p w14:paraId="0334384B" w14:textId="77777777" w:rsidR="00EF29FE" w:rsidRDefault="00D14CEC" w:rsidP="00B21CDC">
      <w:r>
        <w:lastRenderedPageBreak/>
        <w:t xml:space="preserve">Finalmente, el rol de un protocolo de descubrimiento es proporcionar información sobre </w:t>
      </w:r>
      <w:r>
        <w:rPr>
          <w:i/>
        </w:rPr>
        <w:t xml:space="preserve">endpoint </w:t>
      </w:r>
      <w:r>
        <w:t xml:space="preserve">remotos descubiertos. Esta información es utilizada por un </w:t>
      </w:r>
      <w:r>
        <w:rPr>
          <w:i/>
        </w:rPr>
        <w:t xml:space="preserve">participante </w:t>
      </w:r>
      <w:r>
        <w:t xml:space="preserve">para configurar sus </w:t>
      </w:r>
      <w:r>
        <w:rPr>
          <w:i/>
        </w:rPr>
        <w:t xml:space="preserve">endpoint </w:t>
      </w:r>
      <w:r>
        <w:t xml:space="preserve">locales dependiendo de la aplicación efectiva del protocolo RTPS y no es parte de la especificación del protocolo de descubrimiento. </w:t>
      </w:r>
      <w:r w:rsidR="00EF29FE">
        <w:t xml:space="preserve">Por ejemplo, para anteriores implementaciones, la información obtenida en el </w:t>
      </w:r>
      <w:r w:rsidR="00EF29FE">
        <w:rPr>
          <w:i/>
        </w:rPr>
        <w:t xml:space="preserve">endpoint </w:t>
      </w:r>
      <w:r w:rsidR="00EF29FE">
        <w:t>remoto permite a las implementaciones configurar:</w:t>
      </w:r>
    </w:p>
    <w:p w14:paraId="4EFCDE71" w14:textId="0E982FE5" w:rsidR="00D14CEC" w:rsidRDefault="00EF29FE" w:rsidP="00A74676">
      <w:pPr>
        <w:pStyle w:val="Prrafodelista"/>
        <w:numPr>
          <w:ilvl w:val="0"/>
          <w:numId w:val="53"/>
        </w:numPr>
        <w:spacing w:before="240"/>
      </w:pPr>
      <w:r w:rsidRPr="00EF29FE">
        <w:t xml:space="preserve">Los objetos RTPS </w:t>
      </w:r>
      <w:r w:rsidRPr="00EF29FE">
        <w:rPr>
          <w:i/>
        </w:rPr>
        <w:t>ReaderLocator</w:t>
      </w:r>
      <w:r w:rsidRPr="00EF29FE">
        <w:t xml:space="preserve"> están asociados con cada RTPS </w:t>
      </w:r>
      <w:r w:rsidRPr="00EF29FE">
        <w:rPr>
          <w:i/>
        </w:rPr>
        <w:t>StatelessWriter</w:t>
      </w:r>
      <w:r w:rsidRPr="00EF29FE">
        <w:t>.</w:t>
      </w:r>
    </w:p>
    <w:p w14:paraId="48C8057B" w14:textId="0C51A14A" w:rsidR="00B65E47" w:rsidRPr="00B65E47" w:rsidRDefault="00B65E47"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B65E47">
        <w:rPr>
          <w:rFonts w:eastAsia="Times New Roman" w:cs="Times New Roman"/>
          <w:color w:val="212121"/>
          <w:kern w:val="0"/>
          <w:lang w:val="es-US" w:eastAsia="es-US"/>
        </w:rPr>
        <w:t xml:space="preserve">Los objetos RTPS </w:t>
      </w:r>
      <w:r w:rsidRPr="00B65E47">
        <w:rPr>
          <w:rFonts w:eastAsia="Times New Roman" w:cs="Times New Roman"/>
          <w:i/>
          <w:color w:val="212121"/>
          <w:kern w:val="0"/>
          <w:lang w:val="es-US" w:eastAsia="es-US"/>
        </w:rPr>
        <w:t>ReaderProxy</w:t>
      </w:r>
      <w:r w:rsidRPr="00B65E47">
        <w:rPr>
          <w:rFonts w:eastAsia="Times New Roman" w:cs="Times New Roman"/>
          <w:color w:val="212121"/>
          <w:kern w:val="0"/>
          <w:lang w:val="es-US" w:eastAsia="es-US"/>
        </w:rPr>
        <w:t xml:space="preserve"> asociados con cada RTPS </w:t>
      </w:r>
      <w:r w:rsidRPr="00B65E47">
        <w:rPr>
          <w:rFonts w:eastAsia="Times New Roman" w:cs="Times New Roman"/>
          <w:i/>
          <w:color w:val="212121"/>
          <w:kern w:val="0"/>
          <w:lang w:val="es-US" w:eastAsia="es-US"/>
        </w:rPr>
        <w:t>StatefulWriter</w:t>
      </w:r>
      <w:r w:rsidRPr="00B65E47">
        <w:rPr>
          <w:rFonts w:eastAsia="Times New Roman" w:cs="Times New Roman"/>
          <w:color w:val="212121"/>
          <w:kern w:val="0"/>
          <w:lang w:val="es-US" w:eastAsia="es-US"/>
        </w:rPr>
        <w:t>.</w:t>
      </w:r>
    </w:p>
    <w:p w14:paraId="6F2D1D9C" w14:textId="2F52F4DF" w:rsidR="00A74676" w:rsidRDefault="00A74676" w:rsidP="00A74676">
      <w:pPr>
        <w:pStyle w:val="Prrafodelista"/>
        <w:numPr>
          <w:ilvl w:val="0"/>
          <w:numId w:val="5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val="es-US" w:eastAsia="es-US"/>
        </w:rPr>
      </w:pPr>
      <w:r w:rsidRPr="00A74676">
        <w:rPr>
          <w:rFonts w:eastAsia="Times New Roman" w:cs="Times New Roman"/>
          <w:color w:val="212121"/>
          <w:kern w:val="0"/>
          <w:lang w:val="es-US" w:eastAsia="es-US"/>
        </w:rPr>
        <w:t xml:space="preserve">Los objetos RTPS </w:t>
      </w:r>
      <w:r w:rsidRPr="00A74676">
        <w:rPr>
          <w:rFonts w:eastAsia="Times New Roman" w:cs="Times New Roman"/>
          <w:i/>
          <w:color w:val="212121"/>
          <w:kern w:val="0"/>
          <w:lang w:val="es-US" w:eastAsia="es-US"/>
        </w:rPr>
        <w:t>WriterProxy</w:t>
      </w:r>
      <w:r w:rsidRPr="00A74676">
        <w:rPr>
          <w:rFonts w:eastAsia="Times New Roman" w:cs="Times New Roman"/>
          <w:color w:val="212121"/>
          <w:kern w:val="0"/>
          <w:lang w:val="es-US" w:eastAsia="es-US"/>
        </w:rPr>
        <w:t xml:space="preserve"> asociados con cada RTPS </w:t>
      </w:r>
      <w:r w:rsidRPr="00A74676">
        <w:rPr>
          <w:rFonts w:eastAsia="Times New Roman" w:cs="Times New Roman"/>
          <w:i/>
          <w:color w:val="212121"/>
          <w:kern w:val="0"/>
          <w:lang w:val="es-US" w:eastAsia="es-US"/>
        </w:rPr>
        <w:t>StatefulReader</w:t>
      </w:r>
      <w:r w:rsidRPr="00A74676">
        <w:rPr>
          <w:rFonts w:eastAsia="Times New Roman" w:cs="Times New Roman"/>
          <w:color w:val="212121"/>
          <w:kern w:val="0"/>
          <w:lang w:val="es-US" w:eastAsia="es-US"/>
        </w:rPr>
        <w:t>.</w:t>
      </w:r>
    </w:p>
    <w:p w14:paraId="1C88DED0" w14:textId="77777777" w:rsidR="00A74676" w:rsidRDefault="00A74676" w:rsidP="00A74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val="es-US" w:eastAsia="es-US"/>
        </w:rPr>
      </w:pPr>
    </w:p>
    <w:p w14:paraId="76C850D6" w14:textId="6FA194D6" w:rsidR="00A74676" w:rsidRDefault="00A74676" w:rsidP="00A74676">
      <w:pPr>
        <w:pStyle w:val="Ttulo4"/>
        <w:rPr>
          <w:lang w:val="es-US" w:eastAsia="es-US"/>
        </w:rPr>
      </w:pPr>
      <w:r>
        <w:rPr>
          <w:lang w:val="es-US" w:eastAsia="es-US"/>
        </w:rPr>
        <w:t>RTPS Built-in Discovery Endpoint</w:t>
      </w:r>
    </w:p>
    <w:p w14:paraId="7F722141" w14:textId="0E53B2E0" w:rsidR="00EF29FE" w:rsidRDefault="00480CE9" w:rsidP="00480CE9">
      <w:pPr>
        <w:rPr>
          <w:lang w:val="es-US" w:eastAsia="es-US"/>
        </w:rPr>
      </w:pPr>
      <w:r w:rsidRPr="00480CE9">
        <w:rPr>
          <w:lang w:val="es-US" w:eastAsia="es-US"/>
        </w:rPr>
        <w:t>La especificación DDS especifica que el descubrimiento tiene lugar mediante "incorporad</w:t>
      </w:r>
      <w:r>
        <w:rPr>
          <w:lang w:val="es-US" w:eastAsia="es-US"/>
        </w:rPr>
        <w:t>o</w:t>
      </w:r>
      <w:r w:rsidRPr="00480CE9">
        <w:rPr>
          <w:lang w:val="es-US" w:eastAsia="es-US"/>
        </w:rPr>
        <w:t>s</w:t>
      </w:r>
      <w:r>
        <w:rPr>
          <w:lang w:val="es-US" w:eastAsia="es-US"/>
        </w:rPr>
        <w:t>" DataReader</w:t>
      </w:r>
      <w:r w:rsidRPr="00480CE9">
        <w:rPr>
          <w:lang w:val="es-US" w:eastAsia="es-US"/>
        </w:rPr>
        <w:t xml:space="preserve"> y DataWriter DDS con predefinidos </w:t>
      </w:r>
      <w:r>
        <w:rPr>
          <w:i/>
          <w:lang w:val="es-US" w:eastAsia="es-US"/>
        </w:rPr>
        <w:t>topics</w:t>
      </w:r>
      <w:r w:rsidRPr="00480CE9">
        <w:rPr>
          <w:lang w:val="es-US" w:eastAsia="es-US"/>
        </w:rPr>
        <w:t xml:space="preserve"> </w:t>
      </w:r>
      <w:r>
        <w:rPr>
          <w:lang w:val="es-US" w:eastAsia="es-US"/>
        </w:rPr>
        <w:t>y QoS</w:t>
      </w:r>
      <w:r w:rsidRPr="00480CE9">
        <w:rPr>
          <w:lang w:val="es-US" w:eastAsia="es-US"/>
        </w:rPr>
        <w:t>.</w:t>
      </w:r>
    </w:p>
    <w:p w14:paraId="43A22883" w14:textId="77777777" w:rsidR="00480CE9" w:rsidRDefault="00480CE9" w:rsidP="00480CE9">
      <w:pPr>
        <w:rPr>
          <w:lang w:val="es-US" w:eastAsia="es-US"/>
        </w:rPr>
      </w:pPr>
      <w:r>
        <w:rPr>
          <w:lang w:val="es-US" w:eastAsia="es-US"/>
        </w:rPr>
        <w:t xml:space="preserve">Hay cuatro predefinidos </w:t>
      </w:r>
      <w:r>
        <w:rPr>
          <w:i/>
          <w:lang w:val="es-US" w:eastAsia="es-US"/>
        </w:rPr>
        <w:t>built-in topics</w:t>
      </w:r>
      <w:r>
        <w:rPr>
          <w:lang w:val="es-US" w:eastAsia="es-US"/>
        </w:rPr>
        <w:t xml:space="preserve">: “DCPSParticipant”, “DCPSSubscription”, “DCPSPublication”, y “DCPSTopic”. El </w:t>
      </w:r>
      <w:r w:rsidRPr="00480CE9">
        <w:rPr>
          <w:i/>
          <w:lang w:val="es-US" w:eastAsia="es-US"/>
        </w:rPr>
        <w:t>DataType</w:t>
      </w:r>
      <w:r>
        <w:rPr>
          <w:i/>
          <w:lang w:val="es-US" w:eastAsia="es-US"/>
        </w:rPr>
        <w:t xml:space="preserve"> </w:t>
      </w:r>
      <w:r>
        <w:rPr>
          <w:lang w:val="es-US" w:eastAsia="es-US"/>
        </w:rPr>
        <w:t xml:space="preserve">asociado con este </w:t>
      </w:r>
      <w:r>
        <w:rPr>
          <w:i/>
          <w:lang w:val="es-US" w:eastAsia="es-US"/>
        </w:rPr>
        <w:t xml:space="preserve">topics </w:t>
      </w:r>
      <w:proofErr w:type="gramStart"/>
      <w:r>
        <w:rPr>
          <w:lang w:val="es-US" w:eastAsia="es-US"/>
        </w:rPr>
        <w:t>son</w:t>
      </w:r>
      <w:proofErr w:type="gramEnd"/>
      <w:r>
        <w:rPr>
          <w:lang w:val="es-US" w:eastAsia="es-US"/>
        </w:rPr>
        <w:t xml:space="preserve"> también especificadas por la especificación del DDS y principalmente contiene valores de la entidad QoS.</w:t>
      </w:r>
    </w:p>
    <w:p w14:paraId="5E77C833" w14:textId="129B69AB" w:rsidR="00A378A2" w:rsidRDefault="00A378A2" w:rsidP="00A378A2">
      <w:pPr>
        <w:rPr>
          <w:lang w:val="es-US" w:eastAsia="es-US"/>
        </w:rPr>
      </w:pPr>
      <w:r w:rsidRPr="00A378A2">
        <w:rPr>
          <w:lang w:val="es-US" w:eastAsia="es-US"/>
        </w:rPr>
        <w:t xml:space="preserve">Para cada uno de los </w:t>
      </w:r>
      <w:r>
        <w:rPr>
          <w:i/>
          <w:lang w:val="es-US" w:eastAsia="es-US"/>
        </w:rPr>
        <w:t>built-in Topic</w:t>
      </w:r>
      <w:r w:rsidRPr="00A378A2">
        <w:rPr>
          <w:lang w:val="es-US" w:eastAsia="es-US"/>
        </w:rPr>
        <w:t xml:space="preserve">, existe un correspondiente DDS </w:t>
      </w:r>
      <w:r>
        <w:rPr>
          <w:i/>
          <w:lang w:val="es-US" w:eastAsia="es-US"/>
        </w:rPr>
        <w:t>built-in</w:t>
      </w:r>
      <w:r w:rsidRPr="00A378A2">
        <w:rPr>
          <w:lang w:val="es-US" w:eastAsia="es-US"/>
        </w:rPr>
        <w:t xml:space="preserve"> </w:t>
      </w:r>
      <w:r w:rsidRPr="00A378A2">
        <w:rPr>
          <w:i/>
          <w:lang w:val="es-US" w:eastAsia="es-US"/>
        </w:rPr>
        <w:t xml:space="preserve">DataWriter </w:t>
      </w:r>
      <w:r>
        <w:rPr>
          <w:lang w:val="es-US" w:eastAsia="es-US"/>
        </w:rPr>
        <w:t xml:space="preserve">y DDS </w:t>
      </w:r>
      <w:r>
        <w:rPr>
          <w:i/>
          <w:lang w:val="es-US" w:eastAsia="es-US"/>
        </w:rPr>
        <w:t>built-in</w:t>
      </w:r>
      <w:r w:rsidRPr="00A378A2">
        <w:rPr>
          <w:lang w:val="es-US" w:eastAsia="es-US"/>
        </w:rPr>
        <w:t xml:space="preserve"> </w:t>
      </w:r>
      <w:r w:rsidRPr="00A378A2">
        <w:rPr>
          <w:i/>
          <w:lang w:val="es-US" w:eastAsia="es-US"/>
        </w:rPr>
        <w:t>DataReader</w:t>
      </w:r>
      <w:r>
        <w:rPr>
          <w:lang w:val="es-US" w:eastAsia="es-US"/>
        </w:rPr>
        <w:t xml:space="preserve">. Los </w:t>
      </w:r>
      <w:r>
        <w:rPr>
          <w:i/>
          <w:lang w:val="es-US" w:eastAsia="es-US"/>
        </w:rPr>
        <w:t>built-in</w:t>
      </w:r>
      <w:r w:rsidRPr="00A378A2">
        <w:rPr>
          <w:lang w:val="es-US" w:eastAsia="es-US"/>
        </w:rPr>
        <w:t xml:space="preserve"> </w:t>
      </w:r>
      <w:r w:rsidRPr="00A378A2">
        <w:rPr>
          <w:i/>
          <w:lang w:val="es-US" w:eastAsia="es-US"/>
        </w:rPr>
        <w:t>DataWriter</w:t>
      </w:r>
      <w:r>
        <w:rPr>
          <w:i/>
          <w:lang w:val="es-US" w:eastAsia="es-US"/>
        </w:rPr>
        <w:t xml:space="preserve"> </w:t>
      </w:r>
      <w:r w:rsidRPr="00A378A2">
        <w:rPr>
          <w:lang w:val="es-US" w:eastAsia="es-US"/>
        </w:rPr>
        <w:t xml:space="preserve">se utilizan para anunciar la presencia y </w:t>
      </w:r>
      <w:r>
        <w:rPr>
          <w:lang w:val="es-US" w:eastAsia="es-US"/>
        </w:rPr>
        <w:t>QoS</w:t>
      </w:r>
      <w:r w:rsidRPr="00A378A2">
        <w:rPr>
          <w:lang w:val="es-US" w:eastAsia="es-US"/>
        </w:rPr>
        <w:t xml:space="preserve"> del Participante </w:t>
      </w:r>
      <w:r>
        <w:rPr>
          <w:lang w:val="es-US" w:eastAsia="es-US"/>
        </w:rPr>
        <w:t xml:space="preserve">local DDS y las Entidades DDS que </w:t>
      </w:r>
      <w:r w:rsidR="001D3AE3">
        <w:rPr>
          <w:lang w:val="es-US" w:eastAsia="es-US"/>
        </w:rPr>
        <w:t>contiene (</w:t>
      </w:r>
      <w:r w:rsidRPr="00A378A2">
        <w:rPr>
          <w:i/>
          <w:lang w:val="es-US" w:eastAsia="es-US"/>
        </w:rPr>
        <w:t>DataReaders</w:t>
      </w:r>
      <w:r w:rsidRPr="00A378A2">
        <w:rPr>
          <w:lang w:val="es-US" w:eastAsia="es-US"/>
        </w:rPr>
        <w:t xml:space="preserve">, </w:t>
      </w:r>
      <w:r w:rsidRPr="00A378A2">
        <w:rPr>
          <w:i/>
          <w:lang w:val="es-US" w:eastAsia="es-US"/>
        </w:rPr>
        <w:t>DataWriters</w:t>
      </w:r>
      <w:r w:rsidRPr="00A378A2">
        <w:rPr>
          <w:lang w:val="es-US" w:eastAsia="es-US"/>
        </w:rPr>
        <w:t xml:space="preserve"> y </w:t>
      </w:r>
      <w:r>
        <w:rPr>
          <w:lang w:val="es-US" w:eastAsia="es-US"/>
        </w:rPr>
        <w:t>topics</w:t>
      </w:r>
      <w:r w:rsidRPr="00A378A2">
        <w:rPr>
          <w:lang w:val="es-US" w:eastAsia="es-US"/>
        </w:rPr>
        <w:t xml:space="preserve">) al resto de la red. Del mismo modo, los </w:t>
      </w:r>
      <w:r>
        <w:rPr>
          <w:i/>
          <w:lang w:val="es-US" w:eastAsia="es-US"/>
        </w:rPr>
        <w:t>built-in</w:t>
      </w:r>
      <w:r w:rsidRPr="00A378A2">
        <w:rPr>
          <w:i/>
          <w:lang w:val="es-US" w:eastAsia="es-US"/>
        </w:rPr>
        <w:t xml:space="preserve"> DataReaders</w:t>
      </w:r>
      <w:r w:rsidRPr="00A378A2">
        <w:rPr>
          <w:lang w:val="es-US" w:eastAsia="es-US"/>
        </w:rPr>
        <w:t xml:space="preserve"> recogen </w:t>
      </w:r>
      <w:proofErr w:type="gramStart"/>
      <w:r w:rsidRPr="00A378A2">
        <w:rPr>
          <w:lang w:val="es-US" w:eastAsia="es-US"/>
        </w:rPr>
        <w:t>este</w:t>
      </w:r>
      <w:proofErr w:type="gramEnd"/>
      <w:r w:rsidR="001D3AE3">
        <w:rPr>
          <w:lang w:val="es-US" w:eastAsia="es-US"/>
        </w:rPr>
        <w:t xml:space="preserve"> </w:t>
      </w:r>
      <w:r w:rsidRPr="00A378A2">
        <w:rPr>
          <w:lang w:val="es-US" w:eastAsia="es-US"/>
        </w:rPr>
        <w:t>información de los participantes re</w:t>
      </w:r>
      <w:r w:rsidR="001D3AE3">
        <w:rPr>
          <w:lang w:val="es-US" w:eastAsia="es-US"/>
        </w:rPr>
        <w:t>motos, que es</w:t>
      </w:r>
      <w:r w:rsidRPr="00A378A2">
        <w:rPr>
          <w:lang w:val="es-US" w:eastAsia="es-US"/>
        </w:rPr>
        <w:t xml:space="preserve"> utiliza</w:t>
      </w:r>
      <w:r w:rsidR="001D3AE3">
        <w:rPr>
          <w:lang w:val="es-US" w:eastAsia="es-US"/>
        </w:rPr>
        <w:t>da</w:t>
      </w:r>
      <w:r w:rsidRPr="00A378A2">
        <w:rPr>
          <w:lang w:val="es-US" w:eastAsia="es-US"/>
        </w:rPr>
        <w:t xml:space="preserve"> por la aplicación</w:t>
      </w:r>
      <w:r w:rsidR="001D3AE3">
        <w:rPr>
          <w:lang w:val="es-US" w:eastAsia="es-US"/>
        </w:rPr>
        <w:t xml:space="preserve"> DDS</w:t>
      </w:r>
      <w:r w:rsidRPr="00A378A2">
        <w:rPr>
          <w:lang w:val="es-US" w:eastAsia="es-US"/>
        </w:rPr>
        <w:t xml:space="preserve"> para identificar </w:t>
      </w:r>
      <w:r w:rsidR="001D3AE3">
        <w:rPr>
          <w:lang w:val="es-US" w:eastAsia="es-US"/>
        </w:rPr>
        <w:t>e</w:t>
      </w:r>
      <w:r w:rsidR="001D3AE3" w:rsidRPr="00A378A2">
        <w:rPr>
          <w:lang w:val="es-US" w:eastAsia="es-US"/>
        </w:rPr>
        <w:t>ntidades</w:t>
      </w:r>
      <w:r w:rsidR="001D3AE3" w:rsidRPr="00A378A2">
        <w:rPr>
          <w:lang w:val="es-US" w:eastAsia="es-US"/>
        </w:rPr>
        <w:t xml:space="preserve"> </w:t>
      </w:r>
      <w:r w:rsidR="001D3AE3">
        <w:rPr>
          <w:lang w:val="es-US" w:eastAsia="es-US"/>
        </w:rPr>
        <w:t>remotas</w:t>
      </w:r>
      <w:r w:rsidRPr="00A378A2">
        <w:rPr>
          <w:lang w:val="es-US" w:eastAsia="es-US"/>
        </w:rPr>
        <w:t xml:space="preserve"> correspondiente</w:t>
      </w:r>
      <w:r w:rsidR="001D3AE3">
        <w:rPr>
          <w:lang w:val="es-US" w:eastAsia="es-US"/>
        </w:rPr>
        <w:t>s</w:t>
      </w:r>
      <w:r w:rsidRPr="00A378A2">
        <w:rPr>
          <w:lang w:val="es-US" w:eastAsia="es-US"/>
        </w:rPr>
        <w:t xml:space="preserve">. Los </w:t>
      </w:r>
      <w:r w:rsidR="001D3AE3">
        <w:rPr>
          <w:i/>
          <w:lang w:val="es-US" w:eastAsia="es-US"/>
        </w:rPr>
        <w:t xml:space="preserve">built-in </w:t>
      </w:r>
      <w:r w:rsidRPr="001D3AE3">
        <w:rPr>
          <w:i/>
          <w:lang w:val="es-US" w:eastAsia="es-US"/>
        </w:rPr>
        <w:t>DataReaders</w:t>
      </w:r>
      <w:r w:rsidRPr="00A378A2">
        <w:rPr>
          <w:lang w:val="es-US" w:eastAsia="es-US"/>
        </w:rPr>
        <w:t xml:space="preserve"> actúan como DataReaders DDS </w:t>
      </w:r>
      <w:r w:rsidR="001D3AE3" w:rsidRPr="00A378A2">
        <w:rPr>
          <w:lang w:val="es-US" w:eastAsia="es-US"/>
        </w:rPr>
        <w:t>regulares</w:t>
      </w:r>
      <w:r w:rsidR="001D3AE3" w:rsidRPr="00A378A2">
        <w:rPr>
          <w:lang w:val="es-US" w:eastAsia="es-US"/>
        </w:rPr>
        <w:t xml:space="preserve"> </w:t>
      </w:r>
      <w:r w:rsidRPr="00A378A2">
        <w:rPr>
          <w:lang w:val="es-US" w:eastAsia="es-US"/>
        </w:rPr>
        <w:t>y también se puede acceder por el usuario a través del DDS</w:t>
      </w:r>
      <w:r w:rsidR="001D3AE3">
        <w:rPr>
          <w:lang w:val="es-US" w:eastAsia="es-US"/>
        </w:rPr>
        <w:t xml:space="preserve"> API</w:t>
      </w:r>
      <w:r w:rsidRPr="00A378A2">
        <w:rPr>
          <w:lang w:val="es-US" w:eastAsia="es-US"/>
        </w:rPr>
        <w:t>.</w:t>
      </w:r>
    </w:p>
    <w:p w14:paraId="6F317CA4" w14:textId="09610575" w:rsidR="001D3AE3" w:rsidRDefault="001D3AE3" w:rsidP="001D3AE3">
      <w:pPr>
        <w:rPr>
          <w:lang w:val="es-US" w:eastAsia="es-US"/>
        </w:rPr>
      </w:pPr>
      <w:r w:rsidRPr="001D3AE3">
        <w:rPr>
          <w:lang w:val="es-US" w:eastAsia="es-US"/>
        </w:rPr>
        <w:lastRenderedPageBreak/>
        <w:t>El enfoque adoptado por los Protocolos RTPS</w:t>
      </w:r>
      <w:r w:rsidRPr="001D3AE3">
        <w:rPr>
          <w:lang w:val="es-US" w:eastAsia="es-US"/>
        </w:rPr>
        <w:t xml:space="preserve"> </w:t>
      </w:r>
      <w:r w:rsidR="005804CC">
        <w:rPr>
          <w:lang w:val="es-US" w:eastAsia="es-US"/>
        </w:rPr>
        <w:t xml:space="preserve">de </w:t>
      </w:r>
      <w:r w:rsidRPr="001D3AE3">
        <w:rPr>
          <w:lang w:val="es-US" w:eastAsia="es-US"/>
        </w:rPr>
        <w:t>Descubrimiento simples</w:t>
      </w:r>
      <w:r>
        <w:rPr>
          <w:lang w:val="es-US" w:eastAsia="es-US"/>
        </w:rPr>
        <w:t xml:space="preserve"> </w:t>
      </w:r>
      <w:r w:rsidRPr="001D3AE3">
        <w:rPr>
          <w:lang w:val="es-US" w:eastAsia="es-US"/>
        </w:rPr>
        <w:t xml:space="preserve"> </w:t>
      </w:r>
      <w:r w:rsidR="005804CC">
        <w:rPr>
          <w:lang w:val="es-US" w:eastAsia="es-US"/>
        </w:rPr>
        <w:t>(</w:t>
      </w:r>
      <w:r w:rsidRPr="001D3AE3">
        <w:rPr>
          <w:lang w:val="es-US" w:eastAsia="es-US"/>
        </w:rPr>
        <w:t>SPDP</w:t>
      </w:r>
      <w:r w:rsidR="005804CC">
        <w:rPr>
          <w:rStyle w:val="Refdenotaalpie"/>
          <w:lang w:val="es-US" w:eastAsia="es-US"/>
        </w:rPr>
        <w:footnoteReference w:id="31"/>
      </w:r>
      <w:r w:rsidRPr="001D3AE3">
        <w:rPr>
          <w:lang w:val="es-US" w:eastAsia="es-US"/>
        </w:rPr>
        <w:t xml:space="preserve"> y SEDP</w:t>
      </w:r>
      <w:r w:rsidR="009340E3">
        <w:rPr>
          <w:rStyle w:val="Refdenotaalpie"/>
          <w:lang w:val="es-US" w:eastAsia="es-US"/>
        </w:rPr>
        <w:footnoteReference w:id="32"/>
      </w:r>
      <w:r w:rsidRPr="001D3AE3">
        <w:rPr>
          <w:lang w:val="es-US" w:eastAsia="es-US"/>
        </w:rPr>
        <w:t xml:space="preserve">) es análogo al concepto </w:t>
      </w:r>
      <w:r>
        <w:rPr>
          <w:i/>
          <w:lang w:val="es-US" w:eastAsia="es-US"/>
        </w:rPr>
        <w:t xml:space="preserve">built-in </w:t>
      </w:r>
      <w:r w:rsidR="00495055" w:rsidRPr="00495055">
        <w:rPr>
          <w:i/>
          <w:lang w:val="es-US" w:eastAsia="es-US"/>
        </w:rPr>
        <w:t>E</w:t>
      </w:r>
      <w:r w:rsidRPr="00495055">
        <w:rPr>
          <w:i/>
          <w:lang w:val="es-US" w:eastAsia="es-US"/>
        </w:rPr>
        <w:t>nti</w:t>
      </w:r>
      <w:r w:rsidR="00495055" w:rsidRPr="00495055">
        <w:rPr>
          <w:i/>
          <w:lang w:val="es-US" w:eastAsia="es-US"/>
        </w:rPr>
        <w:t>ty</w:t>
      </w:r>
      <w:r w:rsidRPr="001D3AE3">
        <w:rPr>
          <w:lang w:val="es-US" w:eastAsia="es-US"/>
        </w:rPr>
        <w:t xml:space="preserve">. </w:t>
      </w:r>
      <w:r w:rsidR="00495055">
        <w:rPr>
          <w:lang w:val="es-US" w:eastAsia="es-US"/>
        </w:rPr>
        <w:t>Los m</w:t>
      </w:r>
      <w:r w:rsidRPr="001D3AE3">
        <w:rPr>
          <w:lang w:val="es-US" w:eastAsia="es-US"/>
        </w:rPr>
        <w:t xml:space="preserve">apas RTPS </w:t>
      </w:r>
      <w:r w:rsidR="00495055">
        <w:rPr>
          <w:lang w:val="es-US" w:eastAsia="es-US"/>
        </w:rPr>
        <w:t xml:space="preserve">en </w:t>
      </w:r>
      <w:r w:rsidRPr="001D3AE3">
        <w:rPr>
          <w:lang w:val="es-US" w:eastAsia="es-US"/>
        </w:rPr>
        <w:t xml:space="preserve">cada </w:t>
      </w:r>
      <w:r w:rsidR="00495055">
        <w:rPr>
          <w:i/>
          <w:lang w:val="es-US" w:eastAsia="es-US"/>
        </w:rPr>
        <w:t>built-in</w:t>
      </w:r>
      <w:r w:rsidRPr="001D3AE3">
        <w:rPr>
          <w:lang w:val="es-US" w:eastAsia="es-US"/>
        </w:rPr>
        <w:t xml:space="preserve"> </w:t>
      </w:r>
      <w:r w:rsidRPr="00495055">
        <w:rPr>
          <w:i/>
          <w:lang w:val="es-US" w:eastAsia="es-US"/>
        </w:rPr>
        <w:t>DDS DataWriter</w:t>
      </w:r>
      <w:r w:rsidRPr="001D3AE3">
        <w:rPr>
          <w:lang w:val="es-US" w:eastAsia="es-US"/>
        </w:rPr>
        <w:t xml:space="preserve"> o </w:t>
      </w:r>
      <w:r w:rsidRPr="00495055">
        <w:rPr>
          <w:i/>
          <w:lang w:val="es-US" w:eastAsia="es-US"/>
        </w:rPr>
        <w:t>DataReader</w:t>
      </w:r>
      <w:r w:rsidRPr="001D3AE3">
        <w:rPr>
          <w:lang w:val="es-US" w:eastAsia="es-US"/>
        </w:rPr>
        <w:t xml:space="preserve"> </w:t>
      </w:r>
      <w:r w:rsidR="00495055">
        <w:rPr>
          <w:lang w:val="es-US" w:eastAsia="es-US"/>
        </w:rPr>
        <w:t>están</w:t>
      </w:r>
      <w:r w:rsidRPr="001D3AE3">
        <w:rPr>
          <w:lang w:val="es-US" w:eastAsia="es-US"/>
        </w:rPr>
        <w:t xml:space="preserve"> asociado</w:t>
      </w:r>
      <w:r w:rsidR="00495055">
        <w:rPr>
          <w:lang w:val="es-US" w:eastAsia="es-US"/>
        </w:rPr>
        <w:t xml:space="preserve">s a un </w:t>
      </w:r>
      <w:r w:rsidRPr="001D3AE3">
        <w:rPr>
          <w:lang w:val="es-US" w:eastAsia="es-US"/>
        </w:rPr>
        <w:t xml:space="preserve"> </w:t>
      </w:r>
      <w:r w:rsidR="00495055">
        <w:rPr>
          <w:i/>
          <w:lang w:val="es-US" w:eastAsia="es-US"/>
        </w:rPr>
        <w:t xml:space="preserve">built-in </w:t>
      </w:r>
      <w:r w:rsidRPr="00495055">
        <w:rPr>
          <w:i/>
          <w:lang w:val="es-US" w:eastAsia="es-US"/>
        </w:rPr>
        <w:t>RTPS</w:t>
      </w:r>
      <w:r w:rsidRPr="001D3AE3">
        <w:rPr>
          <w:lang w:val="es-US" w:eastAsia="es-US"/>
        </w:rPr>
        <w:t xml:space="preserve"> </w:t>
      </w:r>
      <w:r w:rsidR="00495055">
        <w:rPr>
          <w:i/>
          <w:lang w:val="es-US" w:eastAsia="es-US"/>
        </w:rPr>
        <w:t>endpoint</w:t>
      </w:r>
      <w:r w:rsidRPr="001D3AE3">
        <w:rPr>
          <w:lang w:val="es-US" w:eastAsia="es-US"/>
        </w:rPr>
        <w:t xml:space="preserve">. Estos </w:t>
      </w:r>
      <w:r w:rsidR="00495055">
        <w:rPr>
          <w:i/>
          <w:lang w:val="es-US" w:eastAsia="es-US"/>
        </w:rPr>
        <w:t>built-in endpoint</w:t>
      </w:r>
      <w:r w:rsidRPr="001D3AE3">
        <w:rPr>
          <w:lang w:val="es-US" w:eastAsia="es-US"/>
        </w:rPr>
        <w:t xml:space="preserve"> actúan como </w:t>
      </w:r>
      <w:r w:rsidR="00495055">
        <w:rPr>
          <w:i/>
          <w:lang w:val="es-US" w:eastAsia="es-US"/>
        </w:rPr>
        <w:t>Writer</w:t>
      </w:r>
      <w:r w:rsidRPr="001D3AE3">
        <w:rPr>
          <w:lang w:val="es-US" w:eastAsia="es-US"/>
        </w:rPr>
        <w:t xml:space="preserve"> y </w:t>
      </w:r>
      <w:r w:rsidRPr="00495055">
        <w:rPr>
          <w:i/>
          <w:lang w:val="es-US" w:eastAsia="es-US"/>
        </w:rPr>
        <w:t xml:space="preserve">Reader </w:t>
      </w:r>
      <w:r w:rsidR="00495055" w:rsidRPr="00495055">
        <w:rPr>
          <w:i/>
          <w:lang w:val="es-US" w:eastAsia="es-US"/>
        </w:rPr>
        <w:t>endpoint</w:t>
      </w:r>
      <w:r w:rsidRPr="001D3AE3">
        <w:rPr>
          <w:lang w:val="es-US" w:eastAsia="es-US"/>
        </w:rPr>
        <w:t xml:space="preserve"> y proporciona los medios para el intercambio de la información de de</w:t>
      </w:r>
      <w:r w:rsidR="00495055">
        <w:rPr>
          <w:lang w:val="es-US" w:eastAsia="es-US"/>
        </w:rPr>
        <w:t>scubrimiento</w:t>
      </w:r>
      <w:r w:rsidRPr="001D3AE3">
        <w:rPr>
          <w:lang w:val="es-US" w:eastAsia="es-US"/>
        </w:rPr>
        <w:t xml:space="preserve"> requerida entre los participantes mediante el protocolo habitual RTPS</w:t>
      </w:r>
      <w:r w:rsidR="00495055">
        <w:rPr>
          <w:lang w:val="es-US" w:eastAsia="es-US"/>
        </w:rPr>
        <w:t xml:space="preserve"> </w:t>
      </w:r>
      <w:r w:rsidRPr="001D3AE3">
        <w:rPr>
          <w:lang w:val="es-US" w:eastAsia="es-US"/>
        </w:rPr>
        <w:t>definida en el módulo Behavior.</w:t>
      </w:r>
    </w:p>
    <w:p w14:paraId="0ECA9B79" w14:textId="6E7DCF9B" w:rsidR="00495055" w:rsidRDefault="00495055" w:rsidP="00495055">
      <w:pPr>
        <w:rPr>
          <w:lang w:val="es-US" w:eastAsia="es-US"/>
        </w:rPr>
      </w:pPr>
      <w:r>
        <w:rPr>
          <w:lang w:val="es-US" w:eastAsia="es-US"/>
        </w:rPr>
        <w:t>El SPDP</w:t>
      </w:r>
      <w:r w:rsidRPr="00495055">
        <w:rPr>
          <w:lang w:val="es-US" w:eastAsia="es-US"/>
        </w:rPr>
        <w:t xml:space="preserve">, se ocupa de cómo los participantes </w:t>
      </w:r>
      <w:r>
        <w:rPr>
          <w:lang w:val="es-US" w:eastAsia="es-US"/>
        </w:rPr>
        <w:t xml:space="preserve">se </w:t>
      </w:r>
      <w:r w:rsidRPr="00495055">
        <w:rPr>
          <w:lang w:val="es-US" w:eastAsia="es-US"/>
        </w:rPr>
        <w:t xml:space="preserve">descubren entre </w:t>
      </w:r>
      <w:proofErr w:type="gramStart"/>
      <w:r w:rsidRPr="00495055">
        <w:rPr>
          <w:lang w:val="es-US" w:eastAsia="es-US"/>
        </w:rPr>
        <w:t>sí</w:t>
      </w:r>
      <w:r w:rsidRPr="00495055">
        <w:rPr>
          <w:lang w:val="es-US" w:eastAsia="es-US"/>
        </w:rPr>
        <w:t xml:space="preserve"> ,</w:t>
      </w:r>
      <w:proofErr w:type="gramEnd"/>
      <w:r w:rsidRPr="00495055">
        <w:rPr>
          <w:lang w:val="es-US" w:eastAsia="es-US"/>
        </w:rPr>
        <w:t xml:space="preserve"> los mapas de DDS </w:t>
      </w:r>
      <w:r>
        <w:rPr>
          <w:i/>
          <w:lang w:val="es-US" w:eastAsia="es-US"/>
        </w:rPr>
        <w:t xml:space="preserve">built-in Entity </w:t>
      </w:r>
      <w:r>
        <w:rPr>
          <w:lang w:val="es-US" w:eastAsia="es-US"/>
        </w:rPr>
        <w:t xml:space="preserve">para el Topic </w:t>
      </w:r>
      <w:r w:rsidR="005804CC">
        <w:rPr>
          <w:lang w:val="es-US" w:eastAsia="es-US"/>
        </w:rPr>
        <w:t>“</w:t>
      </w:r>
      <w:r>
        <w:rPr>
          <w:lang w:val="es-US" w:eastAsia="es-US"/>
        </w:rPr>
        <w:t>DCPSParticipant</w:t>
      </w:r>
      <w:r w:rsidR="005804CC">
        <w:rPr>
          <w:lang w:val="es-US" w:eastAsia="es-US"/>
        </w:rPr>
        <w:t>”</w:t>
      </w:r>
      <w:r>
        <w:rPr>
          <w:lang w:val="es-US" w:eastAsia="es-US"/>
        </w:rPr>
        <w:t xml:space="preserve">. El SEDP, </w:t>
      </w:r>
      <w:r w:rsidRPr="00495055">
        <w:rPr>
          <w:lang w:val="es-US" w:eastAsia="es-US"/>
        </w:rPr>
        <w:t xml:space="preserve">especifica cómo intercambiar información de descubrimiento sobre </w:t>
      </w:r>
      <w:r>
        <w:rPr>
          <w:lang w:val="es-US" w:eastAsia="es-US"/>
        </w:rPr>
        <w:t xml:space="preserve">los </w:t>
      </w:r>
      <w:r>
        <w:rPr>
          <w:i/>
          <w:lang w:val="es-US" w:eastAsia="es-US"/>
        </w:rPr>
        <w:t>Topic</w:t>
      </w:r>
      <w:r>
        <w:rPr>
          <w:lang w:val="es-US" w:eastAsia="es-US"/>
        </w:rPr>
        <w:t xml:space="preserve"> locales</w:t>
      </w:r>
      <w:r w:rsidRPr="00495055">
        <w:rPr>
          <w:lang w:val="es-US" w:eastAsia="es-US"/>
        </w:rPr>
        <w:t>,</w:t>
      </w:r>
      <w:r>
        <w:rPr>
          <w:lang w:val="es-US" w:eastAsia="es-US"/>
        </w:rPr>
        <w:t xml:space="preserve"> </w:t>
      </w:r>
      <w:r w:rsidRPr="00495055">
        <w:rPr>
          <w:i/>
          <w:lang w:val="es-US" w:eastAsia="es-US"/>
        </w:rPr>
        <w:t>DataWriters</w:t>
      </w:r>
      <w:r w:rsidRPr="00495055">
        <w:rPr>
          <w:lang w:val="es-US" w:eastAsia="es-US"/>
        </w:rPr>
        <w:t xml:space="preserve"> y </w:t>
      </w:r>
      <w:proofErr w:type="gramStart"/>
      <w:r w:rsidRPr="00495055">
        <w:rPr>
          <w:i/>
          <w:lang w:val="es-US" w:eastAsia="es-US"/>
        </w:rPr>
        <w:t>DataReaders</w:t>
      </w:r>
      <w:r w:rsidRPr="00495055">
        <w:rPr>
          <w:lang w:val="es-US" w:eastAsia="es-US"/>
        </w:rPr>
        <w:t xml:space="preserve"> ,</w:t>
      </w:r>
      <w:proofErr w:type="gramEnd"/>
      <w:r w:rsidRPr="00495055">
        <w:rPr>
          <w:lang w:val="es-US" w:eastAsia="es-US"/>
        </w:rPr>
        <w:t xml:space="preserve"> </w:t>
      </w:r>
      <w:r>
        <w:rPr>
          <w:lang w:val="es-US" w:eastAsia="es-US"/>
        </w:rPr>
        <w:t xml:space="preserve">los </w:t>
      </w:r>
      <w:r w:rsidRPr="00495055">
        <w:rPr>
          <w:lang w:val="es-US" w:eastAsia="es-US"/>
        </w:rPr>
        <w:t xml:space="preserve">mapas DDS </w:t>
      </w:r>
      <w:r>
        <w:rPr>
          <w:i/>
          <w:lang w:val="es-US" w:eastAsia="es-US"/>
        </w:rPr>
        <w:t>built-in Entity</w:t>
      </w:r>
      <w:r w:rsidRPr="00495055">
        <w:rPr>
          <w:lang w:val="es-US" w:eastAsia="es-US"/>
        </w:rPr>
        <w:t xml:space="preserve"> para </w:t>
      </w:r>
      <w:r>
        <w:rPr>
          <w:lang w:val="es-US" w:eastAsia="es-US"/>
        </w:rPr>
        <w:t xml:space="preserve">los </w:t>
      </w:r>
      <w:r>
        <w:rPr>
          <w:i/>
          <w:lang w:val="es-US" w:eastAsia="es-US"/>
        </w:rPr>
        <w:t>Topic</w:t>
      </w:r>
      <w:r>
        <w:rPr>
          <w:lang w:val="es-US" w:eastAsia="es-US"/>
        </w:rPr>
        <w:t xml:space="preserve"> “</w:t>
      </w:r>
      <w:r w:rsidRPr="00495055">
        <w:rPr>
          <w:lang w:val="es-US" w:eastAsia="es-US"/>
        </w:rPr>
        <w:t>DCPSSubscription</w:t>
      </w:r>
      <w:r>
        <w:rPr>
          <w:lang w:val="es-US" w:eastAsia="es-US"/>
        </w:rPr>
        <w:t>”</w:t>
      </w:r>
      <w:r w:rsidRPr="00495055">
        <w:rPr>
          <w:lang w:val="es-US" w:eastAsia="es-US"/>
        </w:rPr>
        <w:t xml:space="preserve">, </w:t>
      </w:r>
      <w:r w:rsidR="005804CC">
        <w:rPr>
          <w:lang w:val="es-US" w:eastAsia="es-US"/>
        </w:rPr>
        <w:t>“</w:t>
      </w:r>
      <w:r w:rsidRPr="00495055">
        <w:rPr>
          <w:lang w:val="es-US" w:eastAsia="es-US"/>
        </w:rPr>
        <w:t>DCPSPublication</w:t>
      </w:r>
      <w:r w:rsidR="005804CC">
        <w:rPr>
          <w:lang w:val="es-US" w:eastAsia="es-US"/>
        </w:rPr>
        <w:t>”</w:t>
      </w:r>
      <w:r w:rsidRPr="00495055">
        <w:rPr>
          <w:lang w:val="es-US" w:eastAsia="es-US"/>
        </w:rPr>
        <w:t xml:space="preserve"> y</w:t>
      </w:r>
      <w:r w:rsidR="005804CC">
        <w:rPr>
          <w:lang w:val="es-US" w:eastAsia="es-US"/>
        </w:rPr>
        <w:t xml:space="preserve"> “</w:t>
      </w:r>
      <w:r w:rsidRPr="00495055">
        <w:rPr>
          <w:lang w:val="es-US" w:eastAsia="es-US"/>
        </w:rPr>
        <w:t>DCPSTopic</w:t>
      </w:r>
      <w:r w:rsidR="005804CC">
        <w:rPr>
          <w:lang w:val="es-US" w:eastAsia="es-US"/>
        </w:rPr>
        <w:t>”</w:t>
      </w:r>
      <w:r w:rsidRPr="00495055">
        <w:rPr>
          <w:lang w:val="es-US" w:eastAsia="es-US"/>
        </w:rPr>
        <w:t>.</w:t>
      </w:r>
    </w:p>
    <w:p w14:paraId="6B925D2D" w14:textId="08BF9588" w:rsidR="005804CC" w:rsidRDefault="005804CC" w:rsidP="005804CC">
      <w:pPr>
        <w:pStyle w:val="Ttulo4"/>
        <w:rPr>
          <w:lang w:val="es-US" w:eastAsia="es-US"/>
        </w:rPr>
      </w:pPr>
      <w:r>
        <w:rPr>
          <w:lang w:val="es-US" w:eastAsia="es-US"/>
        </w:rPr>
        <w:t>Simple Participant Discovery Protocol</w:t>
      </w:r>
    </w:p>
    <w:p w14:paraId="21D5237F" w14:textId="1CA026C2" w:rsidR="005804CC" w:rsidRDefault="005804CC" w:rsidP="005804CC">
      <w:pPr>
        <w:rPr>
          <w:lang w:val="es-US" w:eastAsia="es-US"/>
        </w:rPr>
      </w:pPr>
      <w:r>
        <w:rPr>
          <w:lang w:val="es-US" w:eastAsia="es-US"/>
        </w:rPr>
        <w:t>El propósito de este protocolo es descubrir la presencia de otros participantes en la red y sus propiedades.</w:t>
      </w:r>
    </w:p>
    <w:p w14:paraId="46FB918E" w14:textId="7D175080" w:rsidR="005804CC" w:rsidRDefault="005804CC" w:rsidP="005804CC">
      <w:pPr>
        <w:rPr>
          <w:lang w:val="es-US" w:eastAsia="es-US"/>
        </w:rPr>
      </w:pPr>
      <w:r>
        <w:rPr>
          <w:lang w:val="es-US" w:eastAsia="es-US"/>
        </w:rPr>
        <w:t>Un participante puede soportar varios PDP</w:t>
      </w:r>
      <w:r>
        <w:rPr>
          <w:rStyle w:val="Refdenotaalpie"/>
          <w:lang w:val="es-US" w:eastAsia="es-US"/>
        </w:rPr>
        <w:footnoteReference w:id="33"/>
      </w:r>
      <w:r>
        <w:rPr>
          <w:lang w:val="es-US" w:eastAsia="es-US"/>
        </w:rPr>
        <w:t xml:space="preserve">, pero para el propósito de interoperabilidad, todas las implementaciones deberían soportar al menos SPDP. </w:t>
      </w:r>
    </w:p>
    <w:p w14:paraId="02783531" w14:textId="48F5C6C7" w:rsidR="005804CC" w:rsidRDefault="005804CC" w:rsidP="005804CC">
      <w:pPr>
        <w:rPr>
          <w:lang w:val="es-US" w:eastAsia="es-US"/>
        </w:rPr>
      </w:pPr>
      <w:r>
        <w:rPr>
          <w:lang w:val="es-US" w:eastAsia="es-US"/>
        </w:rPr>
        <w:t xml:space="preserve">El RTPS SPDP utiliza un enfoque simple para anunciar y detectar la presencia de </w:t>
      </w:r>
      <w:r w:rsidRPr="00A60D32">
        <w:rPr>
          <w:i/>
          <w:lang w:val="es-US" w:eastAsia="es-US"/>
        </w:rPr>
        <w:t>participantes</w:t>
      </w:r>
      <w:r>
        <w:rPr>
          <w:lang w:val="es-US" w:eastAsia="es-US"/>
        </w:rPr>
        <w:t xml:space="preserve"> en un dominio.</w:t>
      </w:r>
    </w:p>
    <w:p w14:paraId="4D69D430" w14:textId="3B768B4C" w:rsidR="00A60D32" w:rsidRDefault="00A60D32" w:rsidP="005804CC">
      <w:pPr>
        <w:rPr>
          <w:rFonts w:cs="Times New Roman"/>
          <w:iCs/>
          <w:color w:val="000000"/>
          <w:kern w:val="0"/>
          <w:lang w:val="es-US"/>
        </w:rPr>
      </w:pPr>
      <w:r>
        <w:rPr>
          <w:lang w:val="es-US" w:eastAsia="es-US"/>
        </w:rPr>
        <w:t xml:space="preserve">Por cada </w:t>
      </w:r>
      <w:r>
        <w:rPr>
          <w:i/>
          <w:lang w:val="es-US" w:eastAsia="es-US"/>
        </w:rPr>
        <w:t>participante</w:t>
      </w:r>
      <w:r>
        <w:rPr>
          <w:lang w:val="es-US" w:eastAsia="es-US"/>
        </w:rPr>
        <w:t xml:space="preserve">, el SPDP crea dos RTPS </w:t>
      </w:r>
      <w:r>
        <w:rPr>
          <w:i/>
          <w:lang w:val="es-US" w:eastAsia="es-US"/>
        </w:rPr>
        <w:t>built-in Endpoint</w:t>
      </w:r>
      <w:r>
        <w:rPr>
          <w:lang w:val="es-US" w:eastAsia="es-US"/>
        </w:rPr>
        <w:t xml:space="preserve">: el </w:t>
      </w:r>
      <w:r w:rsidRPr="00A60D32">
        <w:rPr>
          <w:i/>
          <w:lang w:val="es-US" w:eastAsia="es-US"/>
        </w:rPr>
        <w:t>SPDPbuiltinParticipantWriter</w:t>
      </w:r>
      <w:r>
        <w:rPr>
          <w:i/>
          <w:lang w:val="es-US" w:eastAsia="es-US"/>
        </w:rPr>
        <w:t xml:space="preserve"> </w:t>
      </w:r>
      <w:r>
        <w:rPr>
          <w:lang w:val="es-US" w:eastAsia="es-US"/>
        </w:rPr>
        <w:t xml:space="preserve">y el </w:t>
      </w:r>
      <w:r w:rsidRPr="00A60D32">
        <w:rPr>
          <w:rFonts w:cs="Times New Roman"/>
          <w:i/>
          <w:iCs/>
          <w:color w:val="000000"/>
          <w:kern w:val="0"/>
          <w:lang w:val="es-US"/>
        </w:rPr>
        <w:t>SPDPbuiltinParticipantReader</w:t>
      </w:r>
      <w:r>
        <w:rPr>
          <w:rFonts w:cs="Times New Roman"/>
          <w:i/>
          <w:iCs/>
          <w:color w:val="000000"/>
          <w:kern w:val="0"/>
          <w:lang w:val="es-US"/>
        </w:rPr>
        <w:t xml:space="preserve">. </w:t>
      </w:r>
    </w:p>
    <w:p w14:paraId="79B04E7C" w14:textId="77777777" w:rsidR="00AA17DE" w:rsidRDefault="00A60D32" w:rsidP="005804CC">
      <w:pPr>
        <w:rPr>
          <w:lang w:val="es-US" w:eastAsia="es-US"/>
        </w:rPr>
      </w:pPr>
      <w:r>
        <w:rPr>
          <w:rFonts w:cs="Times New Roman"/>
          <w:iCs/>
          <w:color w:val="000000"/>
          <w:kern w:val="0"/>
          <w:lang w:val="es-US"/>
        </w:rPr>
        <w:t xml:space="preserve">El </w:t>
      </w:r>
      <w:r w:rsidRPr="00A60D32">
        <w:rPr>
          <w:i/>
          <w:lang w:val="es-US" w:eastAsia="es-US"/>
        </w:rPr>
        <w:t>SPDPbuiltinParticipantWriter</w:t>
      </w:r>
      <w:r>
        <w:rPr>
          <w:i/>
          <w:lang w:val="es-US" w:eastAsia="es-US"/>
        </w:rPr>
        <w:t xml:space="preserve"> </w:t>
      </w:r>
      <w:r>
        <w:rPr>
          <w:lang w:val="es-US" w:eastAsia="es-US"/>
        </w:rPr>
        <w:t xml:space="preserve">es un RTPS </w:t>
      </w:r>
      <w:r>
        <w:rPr>
          <w:i/>
          <w:lang w:val="es-US" w:eastAsia="es-US"/>
        </w:rPr>
        <w:t xml:space="preserve">best-effort StatelessWriter. </w:t>
      </w:r>
      <w:r>
        <w:rPr>
          <w:lang w:val="es-US" w:eastAsia="es-US"/>
        </w:rPr>
        <w:t xml:space="preserve">El </w:t>
      </w:r>
      <w:r>
        <w:rPr>
          <w:i/>
          <w:lang w:val="es-US" w:eastAsia="es-US"/>
        </w:rPr>
        <w:t xml:space="preserve">historyCache </w:t>
      </w:r>
      <w:r>
        <w:rPr>
          <w:lang w:val="es-US" w:eastAsia="es-US"/>
        </w:rPr>
        <w:t xml:space="preserve">del </w:t>
      </w:r>
      <w:r w:rsidRPr="00A60D32">
        <w:rPr>
          <w:i/>
          <w:lang w:val="es-US" w:eastAsia="es-US"/>
        </w:rPr>
        <w:t>SPDPbuiltinParticipantWriter</w:t>
      </w:r>
      <w:r>
        <w:rPr>
          <w:i/>
          <w:lang w:val="es-US" w:eastAsia="es-US"/>
        </w:rPr>
        <w:t xml:space="preserve"> </w:t>
      </w:r>
      <w:r>
        <w:rPr>
          <w:lang w:val="es-US" w:eastAsia="es-US"/>
        </w:rPr>
        <w:t>contiene un solo o</w:t>
      </w:r>
      <w:r w:rsidRPr="00A60D32">
        <w:rPr>
          <w:lang w:val="es-US" w:eastAsia="es-US"/>
        </w:rPr>
        <w:t>bjeto</w:t>
      </w:r>
      <w:r>
        <w:rPr>
          <w:lang w:val="es-US" w:eastAsia="es-US"/>
        </w:rPr>
        <w:t>-datos</w:t>
      </w:r>
      <w:r w:rsidRPr="00A60D32">
        <w:rPr>
          <w:lang w:val="es-US" w:eastAsia="es-US"/>
        </w:rPr>
        <w:t xml:space="preserve"> de tipo SPDPdiscoveredParticipantData</w:t>
      </w:r>
      <w:r>
        <w:rPr>
          <w:lang w:val="es-US" w:eastAsia="es-US"/>
        </w:rPr>
        <w:t xml:space="preserve">. El </w:t>
      </w:r>
      <w:r w:rsidR="00AA17DE">
        <w:rPr>
          <w:lang w:val="es-US" w:eastAsia="es-US"/>
        </w:rPr>
        <w:t>valor de este objeto-dato se establece a partir de los atributos en el participante. Si los atributos cambian, el objeto-dato es reemplazado.</w:t>
      </w:r>
    </w:p>
    <w:p w14:paraId="4DCABFBF" w14:textId="0DBA9541" w:rsidR="00A60D32" w:rsidRDefault="00AA17DE" w:rsidP="00AA17DE">
      <w:pPr>
        <w:rPr>
          <w:lang w:val="es-US" w:eastAsia="es-US"/>
        </w:rPr>
      </w:pPr>
      <w:r w:rsidRPr="00B657C9">
        <w:rPr>
          <w:lang w:val="es-US" w:eastAsia="es-US"/>
        </w:rPr>
        <w:lastRenderedPageBreak/>
        <w:t xml:space="preserve">El </w:t>
      </w:r>
      <w:r w:rsidRPr="00B657C9">
        <w:rPr>
          <w:i/>
          <w:lang w:val="es-US" w:eastAsia="es-US"/>
        </w:rPr>
        <w:t>SPDPbuiltinParticipantWriter</w:t>
      </w:r>
      <w:r w:rsidRPr="00B657C9">
        <w:rPr>
          <w:lang w:val="es-US" w:eastAsia="es-US"/>
        </w:rPr>
        <w:t xml:space="preserve"> envía periódicamente est</w:t>
      </w:r>
      <w:r w:rsidR="00B657C9">
        <w:rPr>
          <w:lang w:val="es-US" w:eastAsia="es-US"/>
        </w:rPr>
        <w:t xml:space="preserve">os </w:t>
      </w:r>
      <w:r w:rsidRPr="00B657C9">
        <w:rPr>
          <w:lang w:val="es-US" w:eastAsia="es-US"/>
        </w:rPr>
        <w:t>objetos</w:t>
      </w:r>
      <w:r w:rsidR="00B657C9">
        <w:rPr>
          <w:lang w:val="es-US" w:eastAsia="es-US"/>
        </w:rPr>
        <w:t>-</w:t>
      </w:r>
      <w:r w:rsidRPr="00B657C9">
        <w:rPr>
          <w:lang w:val="es-US" w:eastAsia="es-US"/>
        </w:rPr>
        <w:t>datos a una lista pre</w:t>
      </w:r>
      <w:r w:rsidR="00B657C9">
        <w:rPr>
          <w:lang w:val="es-US" w:eastAsia="es-US"/>
        </w:rPr>
        <w:t xml:space="preserve"> </w:t>
      </w:r>
      <w:proofErr w:type="gramStart"/>
      <w:r w:rsidRPr="00B657C9">
        <w:rPr>
          <w:lang w:val="es-US" w:eastAsia="es-US"/>
        </w:rPr>
        <w:t>configurada</w:t>
      </w:r>
      <w:proofErr w:type="gramEnd"/>
      <w:r w:rsidRPr="00B657C9">
        <w:rPr>
          <w:lang w:val="es-US" w:eastAsia="es-US"/>
        </w:rPr>
        <w:t xml:space="preserve"> de localizadores para anunciar la</w:t>
      </w:r>
      <w:r w:rsidR="00B657C9">
        <w:rPr>
          <w:lang w:val="es-US" w:eastAsia="es-US"/>
        </w:rPr>
        <w:t xml:space="preserve"> p</w:t>
      </w:r>
      <w:r w:rsidRPr="00B657C9">
        <w:rPr>
          <w:lang w:val="es-US" w:eastAsia="es-US"/>
        </w:rPr>
        <w:t xml:space="preserve">resencia del participante en la red. Esto se consigue llamando periódicamente </w:t>
      </w:r>
      <w:r w:rsidRPr="00B657C9">
        <w:rPr>
          <w:i/>
          <w:lang w:val="es-US" w:eastAsia="es-US"/>
        </w:rPr>
        <w:t xml:space="preserve">StatelessWriter </w:t>
      </w:r>
      <w:proofErr w:type="gramStart"/>
      <w:r w:rsidRPr="00B657C9">
        <w:rPr>
          <w:i/>
          <w:lang w:val="es-US" w:eastAsia="es-US"/>
        </w:rPr>
        <w:t>::</w:t>
      </w:r>
      <w:proofErr w:type="gramEnd"/>
      <w:r w:rsidRPr="00B657C9">
        <w:rPr>
          <w:i/>
          <w:lang w:val="es-US" w:eastAsia="es-US"/>
        </w:rPr>
        <w:t xml:space="preserve"> unsent_changes_reset</w:t>
      </w:r>
      <w:r w:rsidR="00B657C9">
        <w:rPr>
          <w:lang w:val="es-US" w:eastAsia="es-US"/>
        </w:rPr>
        <w:t xml:space="preserve">, </w:t>
      </w:r>
      <w:r w:rsidRPr="00B657C9">
        <w:rPr>
          <w:lang w:val="es-US" w:eastAsia="es-US"/>
        </w:rPr>
        <w:t xml:space="preserve">que hace que el </w:t>
      </w:r>
      <w:r w:rsidRPr="00B657C9">
        <w:rPr>
          <w:i/>
          <w:lang w:val="es-US" w:eastAsia="es-US"/>
        </w:rPr>
        <w:t>StatelessWriter</w:t>
      </w:r>
      <w:r w:rsidR="00B657C9">
        <w:rPr>
          <w:lang w:val="es-US" w:eastAsia="es-US"/>
        </w:rPr>
        <w:t xml:space="preserve"> vue</w:t>
      </w:r>
      <w:r w:rsidRPr="00B657C9">
        <w:rPr>
          <w:lang w:val="es-US" w:eastAsia="es-US"/>
        </w:rPr>
        <w:t>lv</w:t>
      </w:r>
      <w:r w:rsidR="00B657C9">
        <w:rPr>
          <w:lang w:val="es-US" w:eastAsia="es-US"/>
        </w:rPr>
        <w:t>a</w:t>
      </w:r>
      <w:r w:rsidRPr="00B657C9">
        <w:rPr>
          <w:lang w:val="es-US" w:eastAsia="es-US"/>
        </w:rPr>
        <w:t xml:space="preserve"> a enviar todos los cambios presentes en su </w:t>
      </w:r>
      <w:r w:rsidRPr="00B657C9">
        <w:rPr>
          <w:i/>
          <w:lang w:val="es-US" w:eastAsia="es-US"/>
        </w:rPr>
        <w:t>HistoryCache</w:t>
      </w:r>
      <w:r w:rsidRPr="00B657C9">
        <w:rPr>
          <w:lang w:val="es-US" w:eastAsia="es-US"/>
        </w:rPr>
        <w:t xml:space="preserve"> a todos los localizadores. La tasa periódica a la que el </w:t>
      </w:r>
      <w:r w:rsidRPr="00B657C9">
        <w:rPr>
          <w:i/>
          <w:lang w:val="es-US" w:eastAsia="es-US"/>
        </w:rPr>
        <w:t>SPDPbuiltinParticipantWriter</w:t>
      </w:r>
      <w:r w:rsidRPr="00B657C9">
        <w:rPr>
          <w:lang w:val="es-US" w:eastAsia="es-US"/>
        </w:rPr>
        <w:t xml:space="preserve"> envía los valores predeterminados </w:t>
      </w:r>
      <w:r w:rsidR="00B657C9">
        <w:rPr>
          <w:lang w:val="es-US" w:eastAsia="es-US"/>
        </w:rPr>
        <w:t xml:space="preserve">al </w:t>
      </w:r>
      <w:r w:rsidRPr="00B657C9">
        <w:rPr>
          <w:i/>
          <w:lang w:val="es-US" w:eastAsia="es-US"/>
        </w:rPr>
        <w:t>SPDPdiscoveredParticipantData</w:t>
      </w:r>
      <w:r w:rsidR="00B657C9">
        <w:rPr>
          <w:lang w:val="es-US" w:eastAsia="es-US"/>
        </w:rPr>
        <w:t xml:space="preserve"> </w:t>
      </w:r>
      <w:r w:rsidRPr="00B657C9">
        <w:rPr>
          <w:lang w:val="es-US" w:eastAsia="es-US"/>
        </w:rPr>
        <w:t>un valor PSM especificado.</w:t>
      </w:r>
      <w:r w:rsidR="00A60D32" w:rsidRPr="00B657C9">
        <w:rPr>
          <w:lang w:val="es-US" w:eastAsia="es-US"/>
        </w:rPr>
        <w:t xml:space="preserve"> </w:t>
      </w:r>
    </w:p>
    <w:p w14:paraId="49FCAA11" w14:textId="3230374E" w:rsidR="00B657C9" w:rsidRDefault="00B657C9" w:rsidP="00AA17DE">
      <w:pPr>
        <w:rPr>
          <w:lang w:val="es-US" w:eastAsia="es-US"/>
        </w:rPr>
      </w:pPr>
      <w:r>
        <w:rPr>
          <w:lang w:val="es-US" w:eastAsia="es-US"/>
        </w:rPr>
        <w:t xml:space="preserve">La lista pre configurada de localizadores </w:t>
      </w:r>
      <w:r w:rsidR="000D3152">
        <w:rPr>
          <w:lang w:val="es-US" w:eastAsia="es-US"/>
        </w:rPr>
        <w:t xml:space="preserve">puede incluir localizadores </w:t>
      </w:r>
      <w:r w:rsidR="000D3152">
        <w:rPr>
          <w:i/>
          <w:lang w:val="es-US" w:eastAsia="es-US"/>
        </w:rPr>
        <w:t xml:space="preserve">unicast </w:t>
      </w:r>
      <w:r w:rsidR="000D3152">
        <w:rPr>
          <w:lang w:val="es-US" w:eastAsia="es-US"/>
        </w:rPr>
        <w:t xml:space="preserve">y </w:t>
      </w:r>
      <w:r w:rsidR="000D3152">
        <w:rPr>
          <w:i/>
          <w:lang w:val="es-US" w:eastAsia="es-US"/>
        </w:rPr>
        <w:t>multicast</w:t>
      </w:r>
      <w:r w:rsidR="000D3152">
        <w:rPr>
          <w:lang w:val="es-US" w:eastAsia="es-US"/>
        </w:rPr>
        <w:t xml:space="preserve">. Los puertos son definidos por cada PSM. Estos localizadores simples representan posibles </w:t>
      </w:r>
      <w:r w:rsidR="000D3152">
        <w:rPr>
          <w:i/>
          <w:lang w:val="es-US" w:eastAsia="es-US"/>
        </w:rPr>
        <w:t xml:space="preserve">participantes </w:t>
      </w:r>
      <w:r w:rsidR="000D3152">
        <w:rPr>
          <w:lang w:val="es-US" w:eastAsia="es-US"/>
        </w:rPr>
        <w:t xml:space="preserve">remotos en la red, ningún </w:t>
      </w:r>
      <w:r w:rsidR="000D3152">
        <w:rPr>
          <w:i/>
          <w:lang w:val="es-US" w:eastAsia="es-US"/>
        </w:rPr>
        <w:t xml:space="preserve">participante </w:t>
      </w:r>
      <w:r w:rsidR="000D3152">
        <w:rPr>
          <w:lang w:val="es-US" w:eastAsia="es-US"/>
        </w:rPr>
        <w:t xml:space="preserve">necesita estar presente. Para el envío de </w:t>
      </w:r>
      <w:r w:rsidR="000D3152" w:rsidRPr="000D3152">
        <w:rPr>
          <w:i/>
          <w:lang w:val="es-US" w:eastAsia="es-US"/>
        </w:rPr>
        <w:t>SPDPdiscoveredParticipantData</w:t>
      </w:r>
      <w:r w:rsidR="000D3152">
        <w:rPr>
          <w:i/>
          <w:lang w:val="es-US" w:eastAsia="es-US"/>
        </w:rPr>
        <w:t xml:space="preserve"> </w:t>
      </w:r>
      <w:r w:rsidR="000D3152">
        <w:rPr>
          <w:lang w:val="es-US" w:eastAsia="es-US"/>
        </w:rPr>
        <w:t xml:space="preserve">periódico, los </w:t>
      </w:r>
      <w:r w:rsidR="000D3152">
        <w:rPr>
          <w:i/>
          <w:lang w:val="es-US" w:eastAsia="es-US"/>
        </w:rPr>
        <w:t xml:space="preserve">participantes </w:t>
      </w:r>
      <w:r w:rsidR="000D3152">
        <w:rPr>
          <w:lang w:val="es-US" w:eastAsia="es-US"/>
        </w:rPr>
        <w:t xml:space="preserve">pueden unirse a la red en cualquier orden. </w:t>
      </w:r>
    </w:p>
    <w:p w14:paraId="7EC67955" w14:textId="5287DAE9" w:rsidR="000D3152" w:rsidRDefault="000D3152" w:rsidP="000D3152">
      <w:pPr>
        <w:rPr>
          <w:rFonts w:cs="Times New Roman"/>
          <w:iCs/>
          <w:color w:val="000000"/>
          <w:kern w:val="0"/>
          <w:lang w:val="es-US"/>
        </w:rPr>
      </w:pPr>
      <w:r>
        <w:rPr>
          <w:lang w:val="es-US" w:eastAsia="es-US"/>
        </w:rPr>
        <w:t xml:space="preserve">El </w:t>
      </w:r>
      <w:r w:rsidRPr="000D3152">
        <w:rPr>
          <w:rFonts w:cs="Times New Roman"/>
          <w:i/>
          <w:iCs/>
          <w:color w:val="000000"/>
          <w:kern w:val="0"/>
          <w:lang w:val="es-US"/>
        </w:rPr>
        <w:t>SPDPbuiltinParticipantReader</w:t>
      </w:r>
      <w:r>
        <w:rPr>
          <w:rFonts w:cs="Times New Roman"/>
          <w:i/>
          <w:iCs/>
          <w:color w:val="000000"/>
          <w:kern w:val="0"/>
          <w:lang w:val="es-US"/>
        </w:rPr>
        <w:t xml:space="preserve"> </w:t>
      </w:r>
      <w:r>
        <w:rPr>
          <w:rFonts w:cs="Times New Roman"/>
          <w:iCs/>
          <w:color w:val="000000"/>
          <w:kern w:val="0"/>
          <w:lang w:val="es-US"/>
        </w:rPr>
        <w:t xml:space="preserve">recibe </w:t>
      </w:r>
      <w:r w:rsidRPr="000D3152">
        <w:rPr>
          <w:rFonts w:cs="Times New Roman"/>
          <w:iCs/>
          <w:color w:val="000000"/>
          <w:kern w:val="0"/>
          <w:lang w:val="es-US"/>
        </w:rPr>
        <w:t xml:space="preserve">los anuncios </w:t>
      </w:r>
      <w:r w:rsidRPr="000D3152">
        <w:rPr>
          <w:rFonts w:cs="Times New Roman"/>
          <w:i/>
          <w:iCs/>
          <w:color w:val="000000"/>
          <w:kern w:val="0"/>
          <w:lang w:val="es-US"/>
        </w:rPr>
        <w:t xml:space="preserve">SPDPdiscoveredParticipantData </w:t>
      </w:r>
      <w:r w:rsidRPr="000D3152">
        <w:rPr>
          <w:rFonts w:cs="Times New Roman"/>
          <w:iCs/>
          <w:color w:val="000000"/>
          <w:kern w:val="0"/>
          <w:lang w:val="es-US"/>
        </w:rPr>
        <w:t xml:space="preserve">desde </w:t>
      </w:r>
      <w:r>
        <w:rPr>
          <w:rFonts w:cs="Times New Roman"/>
          <w:iCs/>
          <w:color w:val="000000"/>
          <w:kern w:val="0"/>
          <w:lang w:val="es-US"/>
        </w:rPr>
        <w:t xml:space="preserve">los </w:t>
      </w:r>
      <w:r w:rsidRPr="000D3152">
        <w:rPr>
          <w:rFonts w:cs="Times New Roman"/>
          <w:i/>
          <w:iCs/>
          <w:color w:val="000000"/>
          <w:kern w:val="0"/>
          <w:lang w:val="es-US"/>
        </w:rPr>
        <w:t>p</w:t>
      </w:r>
      <w:r w:rsidRPr="000D3152">
        <w:rPr>
          <w:rFonts w:cs="Times New Roman"/>
          <w:i/>
          <w:iCs/>
          <w:color w:val="000000"/>
          <w:kern w:val="0"/>
          <w:lang w:val="es-US"/>
        </w:rPr>
        <w:t>articipantes</w:t>
      </w:r>
      <w:r>
        <w:rPr>
          <w:rFonts w:cs="Times New Roman"/>
          <w:i/>
          <w:iCs/>
          <w:color w:val="000000"/>
          <w:kern w:val="0"/>
          <w:lang w:val="es-US"/>
        </w:rPr>
        <w:t xml:space="preserve"> </w:t>
      </w:r>
      <w:r>
        <w:rPr>
          <w:rFonts w:cs="Times New Roman"/>
          <w:iCs/>
          <w:color w:val="000000"/>
          <w:kern w:val="0"/>
          <w:lang w:val="es-US"/>
        </w:rPr>
        <w:t>remotos</w:t>
      </w:r>
      <w:r w:rsidRPr="000D3152">
        <w:rPr>
          <w:rFonts w:cs="Times New Roman"/>
          <w:iCs/>
          <w:color w:val="000000"/>
          <w:kern w:val="0"/>
          <w:lang w:val="es-US"/>
        </w:rPr>
        <w:t>. La información contenida incluye</w:t>
      </w:r>
      <w:r>
        <w:rPr>
          <w:rFonts w:cs="Times New Roman"/>
          <w:iCs/>
          <w:color w:val="000000"/>
          <w:kern w:val="0"/>
          <w:lang w:val="es-US"/>
        </w:rPr>
        <w:t xml:space="preserve"> que</w:t>
      </w:r>
      <w:r w:rsidRPr="000D3152">
        <w:rPr>
          <w:rFonts w:cs="Times New Roman"/>
          <w:iCs/>
          <w:color w:val="000000"/>
          <w:kern w:val="0"/>
          <w:lang w:val="es-US"/>
        </w:rPr>
        <w:t xml:space="preserve"> lo</w:t>
      </w:r>
      <w:r>
        <w:rPr>
          <w:rFonts w:cs="Times New Roman"/>
          <w:iCs/>
          <w:color w:val="000000"/>
          <w:kern w:val="0"/>
          <w:lang w:val="es-US"/>
        </w:rPr>
        <w:t>s</w:t>
      </w:r>
      <w:r w:rsidRPr="000D3152">
        <w:rPr>
          <w:rFonts w:cs="Times New Roman"/>
          <w:iCs/>
          <w:color w:val="000000"/>
          <w:kern w:val="0"/>
          <w:lang w:val="es-US"/>
        </w:rPr>
        <w:t xml:space="preserve"> </w:t>
      </w:r>
      <w:r w:rsidR="009340E3">
        <w:rPr>
          <w:rFonts w:cs="Times New Roman"/>
          <w:iCs/>
          <w:color w:val="000000"/>
          <w:kern w:val="0"/>
          <w:lang w:val="es-US"/>
        </w:rPr>
        <w:t>EDP</w:t>
      </w:r>
      <w:r w:rsidR="009340E3">
        <w:rPr>
          <w:rStyle w:val="Refdenotaalpie"/>
          <w:rFonts w:cs="Times New Roman"/>
          <w:iCs/>
          <w:color w:val="000000"/>
          <w:kern w:val="0"/>
          <w:lang w:val="es-US"/>
        </w:rPr>
        <w:footnoteReference w:id="34"/>
      </w:r>
      <w:r w:rsidR="009340E3">
        <w:rPr>
          <w:rFonts w:cs="Times New Roman"/>
          <w:iCs/>
          <w:color w:val="000000"/>
          <w:kern w:val="0"/>
          <w:lang w:val="es-US"/>
        </w:rPr>
        <w:t xml:space="preserve"> soporte</w:t>
      </w:r>
      <w:r>
        <w:rPr>
          <w:rFonts w:cs="Times New Roman"/>
          <w:iCs/>
          <w:color w:val="000000"/>
          <w:kern w:val="0"/>
          <w:lang w:val="es-US"/>
        </w:rPr>
        <w:t>n</w:t>
      </w:r>
      <w:r w:rsidRPr="000D3152">
        <w:rPr>
          <w:rFonts w:cs="Times New Roman"/>
          <w:iCs/>
          <w:color w:val="000000"/>
          <w:kern w:val="0"/>
          <w:lang w:val="es-US"/>
        </w:rPr>
        <w:t xml:space="preserve"> </w:t>
      </w:r>
      <w:r>
        <w:rPr>
          <w:rFonts w:cs="Times New Roman"/>
          <w:iCs/>
          <w:color w:val="000000"/>
          <w:kern w:val="0"/>
          <w:lang w:val="es-US"/>
        </w:rPr>
        <w:t>al</w:t>
      </w:r>
      <w:r w:rsidRPr="000D3152">
        <w:rPr>
          <w:rFonts w:cs="Times New Roman"/>
          <w:iCs/>
          <w:color w:val="000000"/>
          <w:kern w:val="0"/>
          <w:lang w:val="es-US"/>
        </w:rPr>
        <w:t xml:space="preserve"> </w:t>
      </w:r>
      <w:r w:rsidRPr="000D3152">
        <w:rPr>
          <w:rFonts w:cs="Times New Roman"/>
          <w:i/>
          <w:iCs/>
          <w:color w:val="000000"/>
          <w:kern w:val="0"/>
          <w:lang w:val="es-US"/>
        </w:rPr>
        <w:t>participante</w:t>
      </w:r>
      <w:r w:rsidRPr="000D3152">
        <w:rPr>
          <w:rFonts w:cs="Times New Roman"/>
          <w:iCs/>
          <w:color w:val="000000"/>
          <w:kern w:val="0"/>
          <w:lang w:val="es-US"/>
        </w:rPr>
        <w:t xml:space="preserve"> remoto. El </w:t>
      </w:r>
      <w:r w:rsidR="009340E3">
        <w:rPr>
          <w:rFonts w:cs="Times New Roman"/>
          <w:iCs/>
          <w:color w:val="000000"/>
          <w:kern w:val="0"/>
          <w:lang w:val="es-US"/>
        </w:rPr>
        <w:t xml:space="preserve">EDP </w:t>
      </w:r>
      <w:r w:rsidRPr="000D3152">
        <w:rPr>
          <w:rFonts w:cs="Times New Roman"/>
          <w:iCs/>
          <w:color w:val="000000"/>
          <w:kern w:val="0"/>
          <w:lang w:val="es-US"/>
        </w:rPr>
        <w:t xml:space="preserve">se utiliza para el intercambio de información </w:t>
      </w:r>
      <w:r w:rsidR="009340E3">
        <w:rPr>
          <w:rFonts w:cs="Times New Roman"/>
          <w:iCs/>
          <w:color w:val="000000"/>
          <w:kern w:val="0"/>
          <w:lang w:val="es-US"/>
        </w:rPr>
        <w:t xml:space="preserve">del </w:t>
      </w:r>
      <w:r w:rsidR="009340E3">
        <w:rPr>
          <w:rFonts w:cs="Times New Roman"/>
          <w:i/>
          <w:iCs/>
          <w:color w:val="000000"/>
          <w:kern w:val="0"/>
          <w:lang w:val="es-US"/>
        </w:rPr>
        <w:t xml:space="preserve">endpoint </w:t>
      </w:r>
      <w:r w:rsidRPr="000D3152">
        <w:rPr>
          <w:rFonts w:cs="Times New Roman"/>
          <w:iCs/>
          <w:color w:val="000000"/>
          <w:kern w:val="0"/>
          <w:lang w:val="es-US"/>
        </w:rPr>
        <w:t xml:space="preserve">con el </w:t>
      </w:r>
      <w:r w:rsidRPr="009340E3">
        <w:rPr>
          <w:rFonts w:cs="Times New Roman"/>
          <w:i/>
          <w:iCs/>
          <w:color w:val="000000"/>
          <w:kern w:val="0"/>
          <w:lang w:val="es-US"/>
        </w:rPr>
        <w:t>participante</w:t>
      </w:r>
      <w:r w:rsidRPr="000D3152">
        <w:rPr>
          <w:rFonts w:cs="Times New Roman"/>
          <w:iCs/>
          <w:color w:val="000000"/>
          <w:kern w:val="0"/>
          <w:lang w:val="es-US"/>
        </w:rPr>
        <w:t xml:space="preserve"> remoto.</w:t>
      </w:r>
      <w:r>
        <w:rPr>
          <w:rFonts w:cs="Times New Roman"/>
          <w:iCs/>
          <w:color w:val="000000"/>
          <w:kern w:val="0"/>
          <w:lang w:val="es-US"/>
        </w:rPr>
        <w:t xml:space="preserve"> </w:t>
      </w:r>
    </w:p>
    <w:p w14:paraId="40E5FC7A" w14:textId="7750FDF5" w:rsidR="009340E3" w:rsidRDefault="009340E3" w:rsidP="000D3152">
      <w:pPr>
        <w:rPr>
          <w:lang w:val="es-US" w:eastAsia="es-US"/>
        </w:rPr>
      </w:pPr>
      <w:r w:rsidRPr="009340E3">
        <w:rPr>
          <w:lang w:val="es-US" w:eastAsia="es-US"/>
        </w:rPr>
        <w:t xml:space="preserve">Las implementaciones pueden minimizar </w:t>
      </w:r>
      <w:r w:rsidR="001A2315">
        <w:rPr>
          <w:lang w:val="es-US" w:eastAsia="es-US"/>
        </w:rPr>
        <w:t xml:space="preserve">cualquier </w:t>
      </w:r>
      <w:proofErr w:type="gramStart"/>
      <w:r w:rsidRPr="009340E3">
        <w:rPr>
          <w:lang w:val="es-US" w:eastAsia="es-US"/>
        </w:rPr>
        <w:t>retrasos</w:t>
      </w:r>
      <w:r w:rsidR="001A2315">
        <w:rPr>
          <w:lang w:val="es-US" w:eastAsia="es-US"/>
        </w:rPr>
        <w:t xml:space="preserve"> generados</w:t>
      </w:r>
      <w:proofErr w:type="gramEnd"/>
      <w:r w:rsidRPr="009340E3">
        <w:rPr>
          <w:lang w:val="es-US" w:eastAsia="es-US"/>
        </w:rPr>
        <w:t xml:space="preserve"> por el envío de un </w:t>
      </w:r>
      <w:r w:rsidRPr="001A2315">
        <w:rPr>
          <w:i/>
          <w:lang w:val="es-US" w:eastAsia="es-US"/>
        </w:rPr>
        <w:t xml:space="preserve">SPDPdiscoveredParticipantData </w:t>
      </w:r>
      <w:r w:rsidRPr="009340E3">
        <w:rPr>
          <w:lang w:val="es-US" w:eastAsia="es-US"/>
        </w:rPr>
        <w:t>adicional en respuesta a la recepción de est</w:t>
      </w:r>
      <w:r w:rsidR="001A2315">
        <w:rPr>
          <w:lang w:val="es-US" w:eastAsia="es-US"/>
        </w:rPr>
        <w:t>os</w:t>
      </w:r>
      <w:r w:rsidRPr="009340E3">
        <w:rPr>
          <w:lang w:val="es-US" w:eastAsia="es-US"/>
        </w:rPr>
        <w:t xml:space="preserve"> objetos</w:t>
      </w:r>
      <w:r w:rsidR="001A2315">
        <w:rPr>
          <w:lang w:val="es-US" w:eastAsia="es-US"/>
        </w:rPr>
        <w:t>-</w:t>
      </w:r>
      <w:r w:rsidRPr="009340E3">
        <w:rPr>
          <w:lang w:val="es-US" w:eastAsia="es-US"/>
        </w:rPr>
        <w:t>datos de un participante previamente desconocido, pero este comportamiento es opcional. Las implementaciones pueden también permitir al usuario elegir si desea ampliar automáticamente la lista pre</w:t>
      </w:r>
      <w:r w:rsidR="00B96AA0">
        <w:rPr>
          <w:lang w:val="es-US" w:eastAsia="es-US"/>
        </w:rPr>
        <w:t xml:space="preserve"> </w:t>
      </w:r>
      <w:r w:rsidRPr="009340E3">
        <w:rPr>
          <w:lang w:val="es-US" w:eastAsia="es-US"/>
        </w:rPr>
        <w:t>configurada de localizadores con nuevos l</w:t>
      </w:r>
      <w:r w:rsidR="00B96AA0">
        <w:rPr>
          <w:lang w:val="es-US" w:eastAsia="es-US"/>
        </w:rPr>
        <w:t xml:space="preserve">ocalizadores desde </w:t>
      </w:r>
      <w:r w:rsidR="00B96AA0" w:rsidRPr="009340E3">
        <w:rPr>
          <w:lang w:val="es-US" w:eastAsia="es-US"/>
        </w:rPr>
        <w:t>participantes</w:t>
      </w:r>
      <w:r w:rsidR="00B96AA0" w:rsidRPr="009340E3">
        <w:rPr>
          <w:lang w:val="es-US" w:eastAsia="es-US"/>
        </w:rPr>
        <w:t xml:space="preserve"> </w:t>
      </w:r>
      <w:r w:rsidRPr="009340E3">
        <w:rPr>
          <w:lang w:val="es-US" w:eastAsia="es-US"/>
        </w:rPr>
        <w:t>recién descubiertos. Esto permite qu</w:t>
      </w:r>
      <w:r w:rsidR="00B96AA0">
        <w:rPr>
          <w:lang w:val="es-US" w:eastAsia="es-US"/>
        </w:rPr>
        <w:t>e las listas de localización a</w:t>
      </w:r>
      <w:r w:rsidRPr="009340E3">
        <w:rPr>
          <w:lang w:val="es-US" w:eastAsia="es-US"/>
        </w:rPr>
        <w:t>simétricas. Estas dos últimas características son opcionales y no se requiere para el propósito de la interoperabilidad.</w:t>
      </w:r>
    </w:p>
    <w:p w14:paraId="792BA6DF" w14:textId="27975794" w:rsidR="00B96AA0" w:rsidRDefault="00B96AA0" w:rsidP="00B96AA0">
      <w:pPr>
        <w:pStyle w:val="Ttulo5"/>
        <w:rPr>
          <w:lang w:val="es-US" w:eastAsia="es-US"/>
        </w:rPr>
      </w:pPr>
      <w:r>
        <w:rPr>
          <w:lang w:val="es-US" w:eastAsia="es-US"/>
        </w:rPr>
        <w:lastRenderedPageBreak/>
        <w:t>SPDPdiscoveredParticipantData</w:t>
      </w:r>
    </w:p>
    <w:p w14:paraId="3BA4427C" w14:textId="57472B7A" w:rsidR="00B96AA0" w:rsidRDefault="00B96AA0" w:rsidP="00B96AA0">
      <w:pPr>
        <w:rPr>
          <w:lang w:val="es-US" w:eastAsia="es-US"/>
        </w:rPr>
      </w:pPr>
      <w:r>
        <w:rPr>
          <w:lang w:val="es-US" w:eastAsia="es-US"/>
        </w:rPr>
        <w:t xml:space="preserve">El </w:t>
      </w:r>
      <w:r w:rsidRPr="00B96AA0">
        <w:rPr>
          <w:i/>
          <w:lang w:val="es-US" w:eastAsia="es-US"/>
        </w:rPr>
        <w:t xml:space="preserve">SPDPdiscoveredParticipantData </w:t>
      </w:r>
      <w:r>
        <w:rPr>
          <w:lang w:val="es-US" w:eastAsia="es-US"/>
        </w:rPr>
        <w:t>define los datos intercambiados como parte del SPDP.</w:t>
      </w:r>
    </w:p>
    <w:p w14:paraId="25FF8968" w14:textId="76087F94" w:rsidR="00B96AA0" w:rsidRPr="00B96AA0" w:rsidRDefault="00B96AA0" w:rsidP="00B96AA0">
      <w:pPr>
        <w:rPr>
          <w:lang w:val="es-US" w:eastAsia="es-US"/>
        </w:rPr>
      </w:pPr>
      <w:r>
        <w:rPr>
          <w:lang w:val="es-US" w:eastAsia="es-US"/>
        </w:rPr>
        <w:t xml:space="preserve">En la figura XXX se muestra el contenido del </w:t>
      </w:r>
      <w:r w:rsidRPr="00B96AA0">
        <w:rPr>
          <w:rFonts w:cs="Times New Roman"/>
          <w:b/>
          <w:bCs/>
          <w:i/>
          <w:iCs/>
          <w:color w:val="000000"/>
          <w:kern w:val="0"/>
          <w:lang w:val="es-US"/>
        </w:rPr>
        <w:t>SPDPdiscoveredParticipantData</w:t>
      </w:r>
      <w:r>
        <w:rPr>
          <w:rFonts w:cs="Times New Roman"/>
          <w:b/>
          <w:bCs/>
          <w:i/>
          <w:iCs/>
          <w:color w:val="000000"/>
          <w:kern w:val="0"/>
          <w:lang w:val="es-US"/>
        </w:rPr>
        <w:t xml:space="preserve">. </w:t>
      </w:r>
      <w:r>
        <w:rPr>
          <w:rFonts w:cs="Times New Roman"/>
          <w:bCs/>
          <w:iCs/>
          <w:color w:val="000000"/>
          <w:kern w:val="0"/>
          <w:lang w:val="es-US"/>
        </w:rPr>
        <w:t xml:space="preserve">Como se muestra en la figura, el </w:t>
      </w:r>
      <w:r w:rsidRPr="00B96AA0">
        <w:rPr>
          <w:rFonts w:cs="Times New Roman"/>
          <w:b/>
          <w:bCs/>
          <w:i/>
          <w:iCs/>
          <w:color w:val="000000"/>
          <w:kern w:val="0"/>
          <w:lang w:val="es-US"/>
        </w:rPr>
        <w:t>SPDPdiscoveredParticipantData</w:t>
      </w:r>
      <w:r w:rsidRPr="00B96AA0">
        <w:rPr>
          <w:rFonts w:cs="Times New Roman"/>
          <w:b/>
          <w:bCs/>
          <w:i/>
          <w:iCs/>
          <w:color w:val="000000"/>
          <w:kern w:val="0"/>
          <w:lang w:val="es-US"/>
        </w:rPr>
        <w:t xml:space="preserve"> </w:t>
      </w:r>
      <w:r>
        <w:rPr>
          <w:rFonts w:cs="Times New Roman"/>
          <w:bCs/>
          <w:iCs/>
          <w:color w:val="000000"/>
          <w:kern w:val="0"/>
          <w:lang w:val="es-US"/>
        </w:rPr>
        <w:t xml:space="preserve">se especializa el </w:t>
      </w:r>
      <w:r>
        <w:rPr>
          <w:rFonts w:cs="Times New Roman"/>
          <w:bCs/>
          <w:i/>
          <w:iCs/>
          <w:color w:val="000000"/>
          <w:kern w:val="0"/>
          <w:lang w:val="es-US"/>
        </w:rPr>
        <w:t>ParticipantProxy</w:t>
      </w:r>
      <w:r w:rsidR="00A83C65">
        <w:rPr>
          <w:rFonts w:cs="Times New Roman"/>
          <w:bCs/>
          <w:i/>
          <w:iCs/>
          <w:color w:val="000000"/>
          <w:kern w:val="0"/>
          <w:lang w:val="es-US"/>
        </w:rPr>
        <w:t xml:space="preserve"> </w:t>
      </w:r>
      <w:r w:rsidR="00A83C65">
        <w:rPr>
          <w:rFonts w:cs="Times New Roman"/>
          <w:bCs/>
          <w:iCs/>
          <w:color w:val="000000"/>
          <w:kern w:val="0"/>
          <w:lang w:val="es-US"/>
        </w:rPr>
        <w:t xml:space="preserve">y por lo tanto incluye toda la información necesaria para configurar un </w:t>
      </w:r>
      <w:r w:rsidR="00A83C65">
        <w:rPr>
          <w:rFonts w:cs="Times New Roman"/>
          <w:bCs/>
          <w:i/>
          <w:iCs/>
          <w:color w:val="000000"/>
          <w:kern w:val="0"/>
          <w:lang w:val="es-US"/>
        </w:rPr>
        <w:t xml:space="preserve">participante </w:t>
      </w:r>
      <w:r w:rsidR="00A83C65">
        <w:rPr>
          <w:rFonts w:cs="Times New Roman"/>
          <w:bCs/>
          <w:iCs/>
          <w:color w:val="000000"/>
          <w:kern w:val="0"/>
          <w:lang w:val="es-US"/>
        </w:rPr>
        <w:t xml:space="preserve">descubierto. </w:t>
      </w:r>
      <w:bookmarkStart w:id="105" w:name="_GoBack"/>
      <w:bookmarkEnd w:id="105"/>
      <w:r w:rsidR="00A83C65">
        <w:rPr>
          <w:rFonts w:cs="Times New Roman"/>
          <w:bCs/>
          <w:iCs/>
          <w:color w:val="000000"/>
          <w:kern w:val="0"/>
          <w:lang w:val="es-US"/>
        </w:rPr>
        <w:t xml:space="preserve"> </w:t>
      </w:r>
      <w:r>
        <w:rPr>
          <w:rFonts w:cs="Times New Roman"/>
          <w:bCs/>
          <w:i/>
          <w:iCs/>
          <w:color w:val="000000"/>
          <w:kern w:val="0"/>
          <w:lang w:val="es-US"/>
        </w:rPr>
        <w:t xml:space="preserve"> </w:t>
      </w:r>
    </w:p>
    <w:p w14:paraId="73743D8A" w14:textId="61309017" w:rsidR="00A60D32" w:rsidRDefault="00B96AA0" w:rsidP="005804CC">
      <w:pPr>
        <w:rPr>
          <w:lang w:val="es-US" w:eastAsia="es-US"/>
        </w:rPr>
      </w:pPr>
      <w:r>
        <w:rPr>
          <w:lang w:val="es-US" w:eastAsia="es-US"/>
        </w:rPr>
        <w:t xml:space="preserve"> </w:t>
      </w:r>
    </w:p>
    <w:p w14:paraId="220EB019" w14:textId="77777777" w:rsidR="005804CC" w:rsidRPr="005804CC" w:rsidRDefault="005804CC" w:rsidP="005804CC">
      <w:pPr>
        <w:rPr>
          <w:lang w:val="es-US" w:eastAsia="es-US"/>
        </w:rPr>
      </w:pPr>
    </w:p>
    <w:p w14:paraId="3C01EDBA" w14:textId="3EF8FFC2" w:rsidR="00480CE9" w:rsidRPr="00480CE9" w:rsidRDefault="00480CE9" w:rsidP="00480CE9">
      <w:r>
        <w:rPr>
          <w:i/>
          <w:lang w:val="es-US" w:eastAsia="es-US"/>
        </w:rPr>
        <w:t xml:space="preserve"> </w:t>
      </w:r>
      <w:r w:rsidRPr="00480CE9">
        <w:rPr>
          <w:i/>
          <w:lang w:val="es-US" w:eastAsia="es-US"/>
        </w:rPr>
        <w:t xml:space="preserve"> </w:t>
      </w:r>
    </w:p>
    <w:p w14:paraId="6381FA3B" w14:textId="77777777" w:rsidR="002F1BB5" w:rsidRPr="00B2152D" w:rsidRDefault="002F1BB5" w:rsidP="002F1BB5"/>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6" w:name="_Toc416702564"/>
      <w:r w:rsidRPr="00414A6D">
        <w:rPr>
          <w:rFonts w:cs="Times New Roman"/>
          <w:lang w:val="es-ES_tradnl"/>
        </w:rPr>
        <w:t>CAPÍTULO VI</w:t>
      </w:r>
      <w:bookmarkEnd w:id="106"/>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7" w:name="_Toc416702565"/>
      <w:r w:rsidRPr="00414A6D">
        <w:rPr>
          <w:rFonts w:cs="Times New Roman"/>
          <w:lang w:val="es-ES_tradnl"/>
        </w:rPr>
        <w:t>CONCLUSIONES Y RECOMENDACIONES</w:t>
      </w:r>
      <w:bookmarkEnd w:id="107"/>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8" w:name="_Toc416702566"/>
      <w:r w:rsidRPr="00414A6D">
        <w:rPr>
          <w:rFonts w:cs="Times New Roman"/>
          <w:lang w:val="es-ES_tradnl"/>
        </w:rPr>
        <w:lastRenderedPageBreak/>
        <w:t>Conclusiones</w:t>
      </w:r>
      <w:bookmarkEnd w:id="108"/>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w:t>
      </w:r>
      <w:proofErr w:type="spellStart"/>
      <w:r w:rsidRPr="004746B2">
        <w:rPr>
          <w:rFonts w:cs="Times New Roman"/>
          <w:lang w:val="es-ES_tradnl"/>
        </w:rPr>
        <w:t>Encident</w:t>
      </w:r>
      <w:proofErr w:type="spellEnd"/>
      <w:r w:rsidRPr="004746B2">
        <w:rPr>
          <w:rFonts w:cs="Times New Roman"/>
          <w:lang w:val="es-ES_tradnl"/>
        </w:rPr>
        <w:t xml:space="preserve">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proofErr w:type="spellStart"/>
      <w:r w:rsidRPr="004746B2">
        <w:rPr>
          <w:rFonts w:cs="Times New Roman"/>
          <w:lang w:val="es-ES_tradnl"/>
        </w:rPr>
        <w:t>Encident</w:t>
      </w:r>
      <w:proofErr w:type="spellEnd"/>
      <w:r w:rsidRPr="004746B2">
        <w:rPr>
          <w:rFonts w:cs="Times New Roman"/>
          <w:lang w:val="es-ES_tradnl"/>
        </w:rPr>
        <w:t xml:space="preserve">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w:t>
      </w:r>
      <w:proofErr w:type="spellStart"/>
      <w:r w:rsidR="00B314C3" w:rsidRPr="004746B2">
        <w:rPr>
          <w:rFonts w:cs="Times New Roman"/>
          <w:lang w:val="es-ES_tradnl"/>
        </w:rPr>
        <w:t>Encident</w:t>
      </w:r>
      <w:proofErr w:type="spellEnd"/>
      <w:r w:rsidR="00B314C3" w:rsidRPr="004746B2">
        <w:rPr>
          <w:rFonts w:cs="Times New Roman"/>
          <w:lang w:val="es-ES_tradnl"/>
        </w:rPr>
        <w: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Existe escasa inversión en lo que se refiere a publicidad y marketing, lo que limita a la empresa a obtener resultados futuros que le permitan realizar un reposicionamiento de los productos de marca </w:t>
      </w:r>
      <w:proofErr w:type="spellStart"/>
      <w:r w:rsidRPr="00414A6D">
        <w:rPr>
          <w:rFonts w:cs="Times New Roman"/>
          <w:lang w:val="es-ES_tradnl"/>
        </w:rPr>
        <w:t>Encident</w:t>
      </w:r>
      <w:proofErr w:type="spellEnd"/>
      <w:r w:rsidRPr="00414A6D">
        <w:rPr>
          <w:rFonts w:cs="Times New Roman"/>
          <w:lang w:val="es-ES_tradnl"/>
        </w:rPr>
        <w: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9" w:name="_Toc416702567"/>
      <w:r w:rsidRPr="00414A6D">
        <w:rPr>
          <w:rFonts w:cs="Times New Roman"/>
          <w:lang w:val="es-ES_tradnl"/>
        </w:rPr>
        <w:t>Recomendaciones</w:t>
      </w:r>
      <w:bookmarkEnd w:id="109"/>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lastRenderedPageBreak/>
        <w:t>A</w:t>
      </w:r>
      <w:r w:rsidR="00B314C3" w:rsidRPr="00414A6D">
        <w:rPr>
          <w:rFonts w:cs="Times New Roman"/>
          <w:lang w:val="es-ES_tradnl"/>
        </w:rPr>
        <w:t xml:space="preserve">plicar el presente plan de marketing, ya que permite un reposicionamiento de los productos de higiene oral medicados marca </w:t>
      </w:r>
      <w:proofErr w:type="spellStart"/>
      <w:r w:rsidR="00B314C3" w:rsidRPr="00414A6D">
        <w:rPr>
          <w:rFonts w:cs="Times New Roman"/>
          <w:lang w:val="es-ES_tradnl"/>
        </w:rPr>
        <w:t>Encident</w:t>
      </w:r>
      <w:proofErr w:type="spellEnd"/>
      <w:r w:rsidR="00B314C3" w:rsidRPr="00414A6D">
        <w:rPr>
          <w:rFonts w:cs="Times New Roman"/>
          <w:lang w:val="es-ES_tradnl"/>
        </w:rPr>
        <w:t xml:space="preserve"> de la empresa </w:t>
      </w:r>
      <w:proofErr w:type="spellStart"/>
      <w:r w:rsidR="00B314C3" w:rsidRPr="00414A6D">
        <w:rPr>
          <w:rFonts w:cs="Times New Roman"/>
          <w:lang w:val="es-ES_tradnl"/>
        </w:rPr>
        <w:t>Blenastor</w:t>
      </w:r>
      <w:proofErr w:type="spellEnd"/>
      <w:r w:rsidR="00B314C3" w:rsidRPr="00414A6D">
        <w:rPr>
          <w:rFonts w:cs="Times New Roman"/>
          <w:lang w:val="es-ES_tradnl"/>
        </w:rPr>
        <w:t xml:space="preserve">,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w:t>
      </w:r>
      <w:proofErr w:type="spellStart"/>
      <w:r w:rsidRPr="004746B2">
        <w:rPr>
          <w:rFonts w:cs="Times New Roman"/>
          <w:lang w:val="es-ES_tradnl"/>
        </w:rPr>
        <w:t>Encident</w:t>
      </w:r>
      <w:proofErr w:type="spellEnd"/>
      <w:r w:rsidRPr="004746B2">
        <w:rPr>
          <w:rFonts w:cs="Times New Roman"/>
          <w:lang w:val="es-ES_tradnl"/>
        </w:rPr>
        <w: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w:t>
      </w:r>
      <w:proofErr w:type="spellStart"/>
      <w:r w:rsidR="00B314C3" w:rsidRPr="00414A6D">
        <w:rPr>
          <w:rFonts w:cs="Times New Roman"/>
          <w:lang w:val="es-ES_tradnl"/>
        </w:rPr>
        <w:t>brackets</w:t>
      </w:r>
      <w:proofErr w:type="spellEnd"/>
      <w:r w:rsidR="00B314C3" w:rsidRPr="00414A6D">
        <w:rPr>
          <w:rFonts w:cs="Times New Roman"/>
          <w:lang w:val="es-ES_tradnl"/>
        </w:rPr>
        <w:t xml:space="preserve">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 xml:space="preserve">Aplicar al final del año estratégico promociones que incentiven  al crecimiento de las ventas de los productos </w:t>
      </w:r>
      <w:proofErr w:type="spellStart"/>
      <w:r w:rsidRPr="00414A6D">
        <w:rPr>
          <w:rFonts w:cs="Times New Roman"/>
          <w:lang w:val="es-ES_tradnl"/>
        </w:rPr>
        <w:t>Encident</w:t>
      </w:r>
      <w:proofErr w:type="spellEnd"/>
      <w:r w:rsidRPr="00414A6D">
        <w:rPr>
          <w:rFonts w:cs="Times New Roman"/>
          <w:lang w:val="es-ES_tradnl"/>
        </w:rPr>
        <w:t xml:space="preserve"> cuando ya esté en un porcentaje adecuado de posicionamiento, usando la estrategia de combo, es decir, por la compra de un producto </w:t>
      </w:r>
      <w:proofErr w:type="spellStart"/>
      <w:r w:rsidRPr="00414A6D">
        <w:rPr>
          <w:rFonts w:cs="Times New Roman"/>
          <w:lang w:val="es-ES_tradnl"/>
        </w:rPr>
        <w:t>Encident</w:t>
      </w:r>
      <w:proofErr w:type="spellEnd"/>
      <w:r w:rsidRPr="00414A6D">
        <w:rPr>
          <w:rFonts w:cs="Times New Roman"/>
          <w:lang w:val="es-ES_tradnl"/>
        </w:rPr>
        <w:t xml:space="preserve">,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10" w:name="_Toc379728322" w:displacedByCustomXml="next"/>
    <w:sdt>
      <w:sdtPr>
        <w:rPr>
          <w:lang w:val="es-ES_tradnl"/>
        </w:rPr>
        <w:id w:val="62297111"/>
        <w:docPartObj>
          <w:docPartGallery w:val="Bibliographies"/>
          <w:docPartUnique/>
        </w:docPartObj>
      </w:sdtPr>
      <w:sdtContent>
        <w:bookmarkEnd w:id="110"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11" w:name="_Toc416702568"/>
      <w:r w:rsidRPr="00414A6D">
        <w:rPr>
          <w:rFonts w:cs="Times New Roman"/>
          <w:sz w:val="22"/>
          <w:szCs w:val="22"/>
          <w:lang w:val="es-ES_tradnl"/>
        </w:rPr>
        <w:t>ANEXOS</w:t>
      </w:r>
      <w:bookmarkEnd w:id="111"/>
    </w:p>
    <w:p w14:paraId="30A5625A" w14:textId="77777777" w:rsidR="00085B07" w:rsidRPr="00414A6D" w:rsidRDefault="00085B07" w:rsidP="00085B07">
      <w:pPr>
        <w:pStyle w:val="Ttulo2"/>
        <w:rPr>
          <w:rFonts w:cs="Times New Roman"/>
          <w:sz w:val="22"/>
          <w:szCs w:val="22"/>
          <w:lang w:val="es-ES_tradnl"/>
        </w:rPr>
      </w:pPr>
      <w:bookmarkStart w:id="112" w:name="_Toc416702569"/>
      <w:r w:rsidRPr="00414A6D">
        <w:rPr>
          <w:rFonts w:cs="Times New Roman"/>
          <w:sz w:val="22"/>
          <w:szCs w:val="22"/>
          <w:lang w:val="es-ES_tradnl"/>
        </w:rPr>
        <w:t>ANEXO 1: PIB</w:t>
      </w:r>
      <w:bookmarkEnd w:id="112"/>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Dentifresh</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Brackets</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3" w:name="_Toc416702570"/>
      <w:r w:rsidRPr="00414A6D">
        <w:rPr>
          <w:rFonts w:cs="Times New Roman"/>
          <w:sz w:val="22"/>
          <w:szCs w:val="22"/>
          <w:lang w:val="es-ES_tradnl"/>
        </w:rPr>
        <w:t>ANEXO 2: Proyecto Maquila a Terceros 2014</w:t>
      </w:r>
      <w:bookmarkEnd w:id="113"/>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4" w:name="_Toc416702571"/>
      <w:r w:rsidRPr="00414A6D">
        <w:rPr>
          <w:rFonts w:cs="Times New Roman"/>
          <w:sz w:val="22"/>
          <w:szCs w:val="22"/>
          <w:lang w:val="es-ES_tradnl"/>
        </w:rPr>
        <w:t>ANEXO 3: Mercado de Pastas Dentales (Banco Central del Ecuador)</w:t>
      </w:r>
      <w:bookmarkEnd w:id="114"/>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5" w:name="_Toc416702572"/>
      <w:r w:rsidRPr="003768AE">
        <w:rPr>
          <w:rFonts w:cs="Times New Roman"/>
          <w:color w:val="404040" w:themeColor="text1" w:themeTint="BF"/>
          <w:sz w:val="22"/>
          <w:szCs w:val="22"/>
          <w:lang w:val="es-ES_tradnl"/>
        </w:rPr>
        <w:t>ANEXO 4: Análisis de la capacidad de producción versus los proyectos vigentes</w:t>
      </w:r>
      <w:bookmarkEnd w:id="115"/>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6" w:name="_Toc416702573"/>
      <w:r w:rsidRPr="003768AE">
        <w:rPr>
          <w:rFonts w:cs="Times New Roman"/>
          <w:color w:val="404040" w:themeColor="text1" w:themeTint="BF"/>
          <w:sz w:val="22"/>
          <w:szCs w:val="22"/>
          <w:lang w:val="es-ES_tradnl"/>
        </w:rPr>
        <w:t>ANEXO 4: Mercado Nacional Pastas Dentales Actual</w:t>
      </w:r>
      <w:bookmarkEnd w:id="116"/>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7" w:name="_Toc416702574"/>
      <w:r w:rsidRPr="003768AE">
        <w:rPr>
          <w:rFonts w:cs="Times New Roman"/>
          <w:color w:val="404040" w:themeColor="text1" w:themeTint="BF"/>
          <w:sz w:val="22"/>
          <w:szCs w:val="22"/>
          <w:lang w:val="es-ES_tradnl"/>
        </w:rPr>
        <w:t>ANEXO 6: Análisis Proyecto Maquila de Pastas Dentales</w:t>
      </w:r>
      <w:bookmarkEnd w:id="117"/>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roofErr w:type="spellStart"/>
            <w:r w:rsidRPr="003768AE">
              <w:rPr>
                <w:rFonts w:eastAsia="Times New Roman" w:cs="Times New Roman"/>
                <w:b/>
                <w:bCs/>
                <w:color w:val="404040" w:themeColor="text1" w:themeTint="BF"/>
                <w:kern w:val="0"/>
                <w:sz w:val="22"/>
                <w:szCs w:val="22"/>
                <w:lang w:val="es-ES_tradnl" w:eastAsia="es-EC"/>
              </w:rPr>
              <w:t>Mix</w:t>
            </w:r>
            <w:proofErr w:type="spellEnd"/>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8" w:name="_Toc416702575"/>
      <w:r w:rsidRPr="003768AE">
        <w:rPr>
          <w:rFonts w:cs="Times New Roman"/>
          <w:color w:val="404040" w:themeColor="text1" w:themeTint="BF"/>
          <w:sz w:val="22"/>
          <w:szCs w:val="22"/>
          <w:lang w:val="es-ES_tradnl"/>
        </w:rPr>
        <w:t>ANEXO 7: Estados Financieros 2012</w:t>
      </w:r>
      <w:bookmarkEnd w:id="118"/>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9" w:name="RANGE!A1:AR109"/>
            <w:r w:rsidRPr="003768AE">
              <w:rPr>
                <w:rFonts w:eastAsia="Times New Roman" w:cs="Times New Roman"/>
                <w:b/>
                <w:bCs/>
                <w:color w:val="404040" w:themeColor="text1" w:themeTint="BF"/>
                <w:kern w:val="0"/>
                <w:sz w:val="22"/>
                <w:szCs w:val="22"/>
                <w:lang w:val="es-ES_tradnl" w:eastAsia="es-EC"/>
              </w:rPr>
              <w:t>BLENASTOR C.A.</w:t>
            </w:r>
            <w:bookmarkEnd w:id="119"/>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5"/>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BC586D" w14:textId="77777777" w:rsidR="0011675E" w:rsidRDefault="0011675E">
      <w:pPr>
        <w:spacing w:line="240" w:lineRule="auto"/>
      </w:pPr>
      <w:r>
        <w:separator/>
      </w:r>
    </w:p>
  </w:endnote>
  <w:endnote w:type="continuationSeparator" w:id="0">
    <w:p w14:paraId="0D4C0ABD" w14:textId="77777777" w:rsidR="0011675E" w:rsidRDefault="001167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A378A2" w:rsidRDefault="00A378A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F70A1C" w14:textId="77777777" w:rsidR="0011675E" w:rsidRDefault="0011675E">
      <w:pPr>
        <w:spacing w:line="240" w:lineRule="auto"/>
      </w:pPr>
      <w:r>
        <w:separator/>
      </w:r>
    </w:p>
  </w:footnote>
  <w:footnote w:type="continuationSeparator" w:id="0">
    <w:p w14:paraId="186B25C2" w14:textId="77777777" w:rsidR="0011675E" w:rsidRDefault="0011675E">
      <w:pPr>
        <w:spacing w:line="240" w:lineRule="auto"/>
      </w:pPr>
      <w:r>
        <w:continuationSeparator/>
      </w:r>
    </w:p>
  </w:footnote>
  <w:footnote w:id="1">
    <w:p w14:paraId="49A3A893" w14:textId="2E619971" w:rsidR="00A378A2" w:rsidRPr="004D62EC" w:rsidRDefault="00A378A2">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A378A2" w:rsidRPr="004D62EC" w:rsidRDefault="00A378A2">
      <w:pPr>
        <w:pStyle w:val="Textonotapie"/>
      </w:pPr>
      <w:r w:rsidRPr="004D62EC">
        <w:rPr>
          <w:rStyle w:val="Refdenotaalpie"/>
        </w:rPr>
        <w:footnoteRef/>
      </w:r>
      <w:r w:rsidRPr="004D62EC">
        <w:t xml:space="preserve"> </w:t>
      </w:r>
      <w:proofErr w:type="spellStart"/>
      <w:r w:rsidRPr="004D62EC">
        <w:t>Marshalling</w:t>
      </w:r>
      <w:proofErr w:type="spellEnd"/>
      <w:r w:rsidRPr="004D62EC">
        <w:t>, es un mecanismo ampliamente usado para transportar objetos a través de una red.</w:t>
      </w:r>
    </w:p>
  </w:footnote>
  <w:footnote w:id="3">
    <w:p w14:paraId="12823978" w14:textId="34C9CAB4" w:rsidR="00A378A2" w:rsidRPr="004F0FFE" w:rsidRDefault="00A378A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A378A2" w:rsidRPr="004F0FFE" w:rsidRDefault="00A378A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A378A2" w:rsidRPr="004F0FFE" w:rsidRDefault="00A378A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A378A2" w:rsidRPr="00EE5AF8" w:rsidRDefault="00A378A2">
      <w:pPr>
        <w:pStyle w:val="Textonotapie"/>
        <w:rPr>
          <w:lang w:val="en-GB"/>
        </w:rPr>
      </w:pPr>
      <w:r w:rsidRPr="004D62EC">
        <w:rPr>
          <w:rStyle w:val="Refdenotaalpie"/>
        </w:rPr>
        <w:footnoteRef/>
      </w:r>
      <w:r w:rsidRPr="004F0FFE">
        <w:rPr>
          <w:lang w:val="en-US"/>
        </w:rPr>
        <w:t xml:space="preserve"> </w:t>
      </w:r>
      <w:proofErr w:type="spellStart"/>
      <w:r w:rsidRPr="004F0FFE">
        <w:rPr>
          <w:lang w:val="en-US"/>
        </w:rPr>
        <w:t>Tuplespaces</w:t>
      </w:r>
      <w:proofErr w:type="spellEnd"/>
      <w:r w:rsidRPr="004F0FFE">
        <w:rPr>
          <w:lang w:val="en-US"/>
        </w:rPr>
        <w:t xml:space="preserve"> paradigm. </w:t>
      </w:r>
      <w:r w:rsidRPr="00EE5AF8">
        <w:rPr>
          <w:lang w:val="en-GB"/>
        </w:rPr>
        <w:t>Distributed Stream Computing</w:t>
      </w:r>
    </w:p>
  </w:footnote>
  <w:footnote w:id="7">
    <w:p w14:paraId="2E3CDFB3" w14:textId="3FAE0517" w:rsidR="00A378A2" w:rsidRPr="004D62EC" w:rsidRDefault="00A378A2">
      <w:pPr>
        <w:pStyle w:val="Textonotapie"/>
      </w:pPr>
      <w:r w:rsidRPr="004D62EC">
        <w:rPr>
          <w:rStyle w:val="Refdenotaalpie"/>
        </w:rPr>
        <w:footnoteRef/>
      </w:r>
      <w:r w:rsidRPr="004D62EC">
        <w:t xml:space="preserve"> Planificación, se refiere al término </w:t>
      </w:r>
      <w:proofErr w:type="spellStart"/>
      <w:r w:rsidRPr="004D62EC">
        <w:t>scheduling</w:t>
      </w:r>
      <w:proofErr w:type="spellEnd"/>
      <w:r>
        <w:t>.</w:t>
      </w:r>
    </w:p>
  </w:footnote>
  <w:footnote w:id="8">
    <w:p w14:paraId="4172AB1F" w14:textId="45292846" w:rsidR="00A378A2" w:rsidRPr="00E0576C" w:rsidRDefault="00A378A2">
      <w:pPr>
        <w:pStyle w:val="Textonotapie"/>
      </w:pPr>
      <w:r>
        <w:rPr>
          <w:rStyle w:val="Refdenotaalpie"/>
        </w:rPr>
        <w:footnoteRef/>
      </w:r>
      <w:r>
        <w:t xml:space="preserve"> RT-CORBA, CORBA de tiempo real</w:t>
      </w:r>
    </w:p>
  </w:footnote>
  <w:footnote w:id="9">
    <w:p w14:paraId="61ABCC10" w14:textId="55FF56B3" w:rsidR="00A378A2" w:rsidRPr="004D62EC" w:rsidRDefault="00A378A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A378A2" w:rsidRPr="00EE5AF8" w:rsidRDefault="00A378A2">
      <w:pPr>
        <w:pStyle w:val="Textonotapie"/>
      </w:pPr>
      <w:r>
        <w:rPr>
          <w:rStyle w:val="Refdenotaalpie"/>
        </w:rPr>
        <w:footnoteRef/>
      </w:r>
      <w:r w:rsidRPr="00EE5AF8">
        <w:t xml:space="preserve"> OMG, </w:t>
      </w:r>
      <w:proofErr w:type="spellStart"/>
      <w:r w:rsidRPr="00EE5AF8">
        <w:t>Object</w:t>
      </w:r>
      <w:proofErr w:type="spellEnd"/>
      <w:r w:rsidRPr="00EE5AF8">
        <w:t xml:space="preserve"> Management </w:t>
      </w:r>
      <w:proofErr w:type="spellStart"/>
      <w:r w:rsidRPr="00EE5AF8">
        <w:t>Group</w:t>
      </w:r>
      <w:proofErr w:type="spellEnd"/>
      <w:r w:rsidRPr="00EE5AF8">
        <w:t>.</w:t>
      </w:r>
    </w:p>
  </w:footnote>
  <w:footnote w:id="11">
    <w:p w14:paraId="3D8BBD61" w14:textId="0D731A1E" w:rsidR="00A378A2" w:rsidRPr="00EE5AF8" w:rsidRDefault="00A378A2">
      <w:pPr>
        <w:pStyle w:val="Textonotapie"/>
      </w:pPr>
      <w:r>
        <w:rPr>
          <w:rStyle w:val="Refdenotaalpie"/>
        </w:rPr>
        <w:footnoteRef/>
      </w:r>
      <w:r w:rsidRPr="00EE5AF8">
        <w:t xml:space="preserve"> IDL, Lenguaje de definición de interfaces.</w:t>
      </w:r>
    </w:p>
  </w:footnote>
  <w:footnote w:id="12">
    <w:p w14:paraId="177A5E83" w14:textId="0B9A6B4B" w:rsidR="00A378A2" w:rsidRPr="00EE5AF8" w:rsidRDefault="00A378A2">
      <w:pPr>
        <w:pStyle w:val="Textonotapie"/>
      </w:pPr>
      <w:r>
        <w:rPr>
          <w:rStyle w:val="Refdenotaalpie"/>
        </w:rPr>
        <w:footnoteRef/>
      </w:r>
      <w:r w:rsidRPr="00EE5AF8">
        <w:t xml:space="preserve"> OSI, Open </w:t>
      </w:r>
      <w:proofErr w:type="spellStart"/>
      <w:r w:rsidRPr="00EE5AF8">
        <w:t>System</w:t>
      </w:r>
      <w:proofErr w:type="spellEnd"/>
      <w:r w:rsidRPr="00EE5AF8">
        <w:t xml:space="preserve"> </w:t>
      </w:r>
      <w:proofErr w:type="spellStart"/>
      <w:r w:rsidRPr="00EE5AF8">
        <w:t>Interconnection</w:t>
      </w:r>
      <w:proofErr w:type="spellEnd"/>
    </w:p>
  </w:footnote>
  <w:footnote w:id="13">
    <w:p w14:paraId="369AA74B" w14:textId="3E557AFC" w:rsidR="00A378A2" w:rsidRPr="007F0B96" w:rsidRDefault="00A378A2">
      <w:pPr>
        <w:pStyle w:val="Textonotapie"/>
        <w:rPr>
          <w:lang w:val="es-ES"/>
        </w:rPr>
      </w:pPr>
      <w:r>
        <w:rPr>
          <w:rStyle w:val="Refdenotaalpie"/>
        </w:rPr>
        <w:footnoteRef/>
      </w:r>
      <w:r>
        <w:t xml:space="preserve"> </w:t>
      </w:r>
      <w:r>
        <w:rPr>
          <w:lang w:val="es-ES"/>
        </w:rPr>
        <w:t xml:space="preserve">DDSI, DDS </w:t>
      </w:r>
      <w:proofErr w:type="spellStart"/>
      <w:r>
        <w:rPr>
          <w:lang w:val="es-ES"/>
        </w:rPr>
        <w:t>Interoperability</w:t>
      </w:r>
      <w:proofErr w:type="spellEnd"/>
      <w:r>
        <w:rPr>
          <w:lang w:val="es-ES"/>
        </w:rPr>
        <w:t xml:space="preserve"> </w:t>
      </w:r>
      <w:proofErr w:type="spellStart"/>
      <w:r>
        <w:rPr>
          <w:lang w:val="es-ES"/>
        </w:rPr>
        <w:t>Wire</w:t>
      </w:r>
      <w:proofErr w:type="spellEnd"/>
      <w:r>
        <w:rPr>
          <w:lang w:val="es-ES"/>
        </w:rPr>
        <w:t xml:space="preserve"> Protocol</w:t>
      </w:r>
    </w:p>
  </w:footnote>
  <w:footnote w:id="14">
    <w:p w14:paraId="31A335E7" w14:textId="59641A92" w:rsidR="00A378A2" w:rsidRPr="008203B2" w:rsidRDefault="00A378A2">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w:t>
      </w:r>
      <w:proofErr w:type="spellStart"/>
      <w:r w:rsidRPr="008203B2">
        <w:rPr>
          <w:lang w:val="es-ES"/>
        </w:rPr>
        <w:t>Programming</w:t>
      </w:r>
      <w:proofErr w:type="spellEnd"/>
      <w:r w:rsidRPr="008203B2">
        <w:rPr>
          <w:lang w:val="es-ES"/>
        </w:rPr>
        <w:t xml:space="preserve"> Interface o La interfaz de programación de Aplicaciones</w:t>
      </w:r>
    </w:p>
  </w:footnote>
  <w:footnote w:id="15">
    <w:p w14:paraId="391A3F22" w14:textId="09256C3D" w:rsidR="00A378A2" w:rsidRPr="00EE5AF8" w:rsidRDefault="00A378A2">
      <w:pPr>
        <w:pStyle w:val="Textonotapie"/>
        <w:rPr>
          <w:lang w:val="es-ES"/>
        </w:rPr>
      </w:pPr>
      <w:r>
        <w:rPr>
          <w:rStyle w:val="Refdenotaalpie"/>
        </w:rPr>
        <w:footnoteRef/>
      </w:r>
      <w:r w:rsidRPr="00EE5AF8">
        <w:rPr>
          <w:lang w:val="es-ES"/>
        </w:rPr>
        <w:t xml:space="preserve"> DW, DataWriter.</w:t>
      </w:r>
    </w:p>
  </w:footnote>
  <w:footnote w:id="16">
    <w:p w14:paraId="73299C20" w14:textId="769D3C76" w:rsidR="00A378A2" w:rsidRPr="00EE5AF8" w:rsidRDefault="00A378A2">
      <w:pPr>
        <w:pStyle w:val="Textonotapie"/>
        <w:rPr>
          <w:lang w:val="es-ES"/>
        </w:rPr>
      </w:pPr>
      <w:r>
        <w:rPr>
          <w:rStyle w:val="Refdenotaalpie"/>
        </w:rPr>
        <w:footnoteRef/>
      </w:r>
      <w:r w:rsidRPr="00EE5AF8">
        <w:rPr>
          <w:lang w:val="es-ES"/>
        </w:rPr>
        <w:t xml:space="preserve"> DR, DataReader.</w:t>
      </w:r>
    </w:p>
  </w:footnote>
  <w:footnote w:id="17">
    <w:p w14:paraId="1C6D1670" w14:textId="4F14298E" w:rsidR="00A378A2" w:rsidRPr="00EE5AF8" w:rsidRDefault="00A378A2">
      <w:pPr>
        <w:pStyle w:val="Textonotapie"/>
        <w:rPr>
          <w:lang w:val="es-ES"/>
        </w:rPr>
      </w:pPr>
      <w:r>
        <w:rPr>
          <w:rStyle w:val="Refdenotaalpie"/>
        </w:rPr>
        <w:footnoteRef/>
      </w:r>
      <w:r w:rsidRPr="00EE5AF8">
        <w:rPr>
          <w:lang w:val="es-ES"/>
        </w:rPr>
        <w:t xml:space="preserve"> QoS, </w:t>
      </w:r>
      <w:proofErr w:type="spellStart"/>
      <w:r w:rsidRPr="00EE5AF8">
        <w:rPr>
          <w:lang w:val="es-ES"/>
        </w:rPr>
        <w:t>Quality</w:t>
      </w:r>
      <w:proofErr w:type="spellEnd"/>
      <w:r w:rsidRPr="00EE5AF8">
        <w:rPr>
          <w:lang w:val="es-ES"/>
        </w:rPr>
        <w:t xml:space="preserve"> of </w:t>
      </w:r>
      <w:proofErr w:type="spellStart"/>
      <w:r w:rsidRPr="00EE5AF8">
        <w:rPr>
          <w:lang w:val="es-ES"/>
        </w:rPr>
        <w:t>Service</w:t>
      </w:r>
      <w:proofErr w:type="spellEnd"/>
      <w:r w:rsidRPr="00EE5AF8">
        <w:rPr>
          <w:lang w:val="es-ES"/>
        </w:rPr>
        <w:t xml:space="preserve"> o Calidad de Servicio.</w:t>
      </w:r>
    </w:p>
  </w:footnote>
  <w:footnote w:id="18">
    <w:p w14:paraId="613A610D" w14:textId="30651C80" w:rsidR="00A378A2" w:rsidRPr="00EE5AF8" w:rsidRDefault="00A378A2">
      <w:pPr>
        <w:pStyle w:val="Textonotapie"/>
        <w:rPr>
          <w:lang w:val="es-ES"/>
        </w:rPr>
      </w:pPr>
      <w:r>
        <w:rPr>
          <w:rStyle w:val="Refdenotaalpie"/>
        </w:rPr>
        <w:footnoteRef/>
      </w:r>
      <w:r w:rsidRPr="00EE5AF8">
        <w:rPr>
          <w:lang w:val="es-ES"/>
        </w:rPr>
        <w:t xml:space="preserve"> RTP, Real-Time </w:t>
      </w:r>
      <w:proofErr w:type="spellStart"/>
      <w:r w:rsidRPr="00EE5AF8">
        <w:rPr>
          <w:lang w:val="es-ES"/>
        </w:rPr>
        <w:t>Transport</w:t>
      </w:r>
      <w:proofErr w:type="spellEnd"/>
      <w:r w:rsidRPr="00EE5AF8">
        <w:rPr>
          <w:lang w:val="es-ES"/>
        </w:rPr>
        <w:t xml:space="preserve"> Protocol</w:t>
      </w:r>
    </w:p>
  </w:footnote>
  <w:footnote w:id="19">
    <w:p w14:paraId="56CA5781" w14:textId="339CD518" w:rsidR="00A378A2" w:rsidRPr="00841FBC" w:rsidRDefault="00A378A2">
      <w:pPr>
        <w:pStyle w:val="Textonotapie"/>
        <w:rPr>
          <w:lang w:val="es-ES"/>
        </w:rPr>
      </w:pPr>
      <w:r>
        <w:rPr>
          <w:rStyle w:val="Refdenotaalpie"/>
        </w:rPr>
        <w:footnoteRef/>
      </w:r>
      <w:r w:rsidRPr="00841FBC">
        <w:rPr>
          <w:lang w:val="es-ES"/>
        </w:rPr>
        <w:t xml:space="preserve"> FPS, </w:t>
      </w:r>
      <w:proofErr w:type="spellStart"/>
      <w:r w:rsidRPr="00841FBC">
        <w:rPr>
          <w:lang w:val="es-ES"/>
        </w:rPr>
        <w:t>Fixed</w:t>
      </w:r>
      <w:proofErr w:type="spellEnd"/>
      <w:r w:rsidRPr="00841FBC">
        <w:rPr>
          <w:lang w:val="es-ES"/>
        </w:rPr>
        <w:t xml:space="preserve"> </w:t>
      </w:r>
      <w:proofErr w:type="spellStart"/>
      <w:r w:rsidRPr="00841FBC">
        <w:rPr>
          <w:lang w:val="es-ES"/>
        </w:rPr>
        <w:t>Priorities</w:t>
      </w:r>
      <w:proofErr w:type="spellEnd"/>
      <w:r w:rsidRPr="00841FBC">
        <w:rPr>
          <w:lang w:val="es-ES"/>
        </w:rPr>
        <w:t xml:space="preserve"> </w:t>
      </w:r>
      <w:proofErr w:type="spellStart"/>
      <w:r w:rsidRPr="00841FBC">
        <w:rPr>
          <w:lang w:val="es-ES"/>
        </w:rPr>
        <w:t>Schudeling</w:t>
      </w:r>
      <w:proofErr w:type="spellEnd"/>
      <w:r w:rsidRPr="00841FBC">
        <w:rPr>
          <w:lang w:val="es-ES"/>
        </w:rPr>
        <w:t xml:space="preserve"> o Planificación de prioridades fijas</w:t>
      </w:r>
    </w:p>
  </w:footnote>
  <w:footnote w:id="20">
    <w:p w14:paraId="52EEEBED" w14:textId="1766D8E8" w:rsidR="00A378A2" w:rsidRPr="0096137D" w:rsidRDefault="00A378A2">
      <w:pPr>
        <w:pStyle w:val="Textonotapie"/>
        <w:rPr>
          <w:lang w:val="es-ES"/>
        </w:rPr>
      </w:pPr>
      <w:r>
        <w:rPr>
          <w:rStyle w:val="Refdenotaalpie"/>
        </w:rPr>
        <w:footnoteRef/>
      </w:r>
      <w:r>
        <w:t xml:space="preserve"> </w:t>
      </w:r>
      <w:proofErr w:type="spellStart"/>
      <w:r>
        <w:rPr>
          <w:lang w:val="es-ES"/>
        </w:rPr>
        <w:t>Deadline</w:t>
      </w:r>
      <w:proofErr w:type="spellEnd"/>
      <w:r>
        <w:rPr>
          <w:lang w:val="es-ES"/>
        </w:rPr>
        <w:t xml:space="preserve">, fija la separación máxima de tiempo entre dos actualizaciones. </w:t>
      </w:r>
    </w:p>
  </w:footnote>
  <w:footnote w:id="21">
    <w:p w14:paraId="052D2AB1" w14:textId="37B62D19" w:rsidR="00A378A2" w:rsidRPr="00EE65DE" w:rsidRDefault="00A378A2" w:rsidP="009D08DF">
      <w:pPr>
        <w:pStyle w:val="Textonotapie"/>
        <w:ind w:left="720" w:firstLine="0"/>
        <w:rPr>
          <w:lang w:val="es-ES"/>
        </w:rPr>
      </w:pPr>
      <w:r>
        <w:rPr>
          <w:rStyle w:val="Refdenotaalpie"/>
        </w:rPr>
        <w:footnoteRef/>
      </w:r>
      <w:r>
        <w:t xml:space="preserve"> </w:t>
      </w:r>
      <w:r>
        <w:rPr>
          <w:lang w:val="es-ES"/>
        </w:rPr>
        <w:t xml:space="preserve">EDF, </w:t>
      </w:r>
      <w:proofErr w:type="spellStart"/>
      <w:r>
        <w:rPr>
          <w:lang w:val="es-ES"/>
        </w:rPr>
        <w:t>Earliest</w:t>
      </w:r>
      <w:proofErr w:type="spellEnd"/>
      <w:r>
        <w:rPr>
          <w:lang w:val="es-ES"/>
        </w:rPr>
        <w:t xml:space="preserve"> </w:t>
      </w:r>
      <w:proofErr w:type="spellStart"/>
      <w:r>
        <w:rPr>
          <w:lang w:val="es-ES"/>
        </w:rPr>
        <w:t>deadline</w:t>
      </w:r>
      <w:proofErr w:type="spellEnd"/>
      <w:r>
        <w:rPr>
          <w:lang w:val="es-ES"/>
        </w:rPr>
        <w:t xml:space="preserve"> </w:t>
      </w:r>
      <w:proofErr w:type="spellStart"/>
      <w:r>
        <w:rPr>
          <w:lang w:val="es-ES"/>
        </w:rPr>
        <w:t>first</w:t>
      </w:r>
      <w:proofErr w:type="spellEnd"/>
      <w:r>
        <w:rPr>
          <w:lang w:val="es-ES"/>
        </w:rPr>
        <w:t>, es un algoritmo de planificación dinámico usado en sistemas operativos de tiempo real para procesar consultas de prioridad.</w:t>
      </w:r>
    </w:p>
  </w:footnote>
  <w:footnote w:id="22">
    <w:p w14:paraId="461A859A" w14:textId="3E3A7F63" w:rsidR="00A378A2" w:rsidRPr="008C5209" w:rsidRDefault="00A378A2" w:rsidP="009D08DF">
      <w:pPr>
        <w:pStyle w:val="Textonotapie"/>
        <w:rPr>
          <w:lang w:val="es-ES"/>
        </w:rPr>
      </w:pPr>
      <w:r>
        <w:rPr>
          <w:rStyle w:val="Refdenotaalpie"/>
        </w:rPr>
        <w:footnoteRef/>
      </w:r>
      <w:r>
        <w:t xml:space="preserve"> </w:t>
      </w:r>
      <w:proofErr w:type="spellStart"/>
      <w:r w:rsidRPr="00AB3EAE">
        <w:rPr>
          <w:i/>
          <w:lang w:val="es-ES"/>
        </w:rPr>
        <w:t>Priority</w:t>
      </w:r>
      <w:proofErr w:type="spellEnd"/>
      <w:r w:rsidRPr="00AB3EAE">
        <w:rPr>
          <w:i/>
          <w:lang w:val="es-ES"/>
        </w:rPr>
        <w:t xml:space="preserve">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A378A2" w:rsidRPr="00E0795D" w:rsidRDefault="00A378A2">
      <w:pPr>
        <w:pStyle w:val="Textonotapie"/>
        <w:rPr>
          <w:lang w:val="es-ES"/>
        </w:rPr>
      </w:pPr>
      <w:r>
        <w:rPr>
          <w:rStyle w:val="Refdenotaalpie"/>
        </w:rPr>
        <w:footnoteRef/>
      </w:r>
      <w:r>
        <w:t xml:space="preserve"> </w:t>
      </w:r>
      <w:r w:rsidRPr="00E0795D">
        <w:rPr>
          <w:i/>
          <w:lang w:val="es-ES"/>
        </w:rPr>
        <w:t>Time-</w:t>
      </w:r>
      <w:proofErr w:type="spellStart"/>
      <w:r w:rsidRPr="00E0795D">
        <w:rPr>
          <w:i/>
          <w:lang w:val="es-ES"/>
        </w:rPr>
        <w:t>triggered</w:t>
      </w:r>
      <w:proofErr w:type="spellEnd"/>
      <w:r w:rsidRPr="00E0795D">
        <w:rPr>
          <w:i/>
          <w:lang w:val="es-ES"/>
        </w:rPr>
        <w:t xml:space="preserve"> </w:t>
      </w:r>
      <w:proofErr w:type="spellStart"/>
      <w:r w:rsidRPr="00E0795D">
        <w:rPr>
          <w:i/>
          <w:lang w:val="es-ES"/>
        </w:rPr>
        <w:t>networks</w:t>
      </w:r>
      <w:proofErr w:type="spellEnd"/>
      <w:r>
        <w:rPr>
          <w:lang w:val="es-ES"/>
        </w:rPr>
        <w:t xml:space="preserve">, es una red basada en un protocolo abierto para sistemas controlados, diseñada para aplicaciones industriales y redes de vehículos. </w:t>
      </w:r>
    </w:p>
  </w:footnote>
  <w:footnote w:id="24">
    <w:p w14:paraId="31CAE437" w14:textId="5AF32522" w:rsidR="00A378A2" w:rsidRPr="00F356C9" w:rsidRDefault="00A378A2">
      <w:pPr>
        <w:pStyle w:val="Textonotapie"/>
      </w:pPr>
      <w:r>
        <w:rPr>
          <w:rStyle w:val="Refdenotaalpie"/>
        </w:rPr>
        <w:footnoteRef/>
      </w:r>
      <w:r>
        <w:t xml:space="preserve"> IP, Internet Protocol.</w:t>
      </w:r>
    </w:p>
  </w:footnote>
  <w:footnote w:id="25">
    <w:p w14:paraId="0D2E32A4" w14:textId="23F921FD" w:rsidR="00A378A2" w:rsidRPr="00EB3D30" w:rsidRDefault="00A378A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A378A2" w:rsidRPr="00E470B8" w:rsidRDefault="00A378A2">
      <w:pPr>
        <w:pStyle w:val="Textonotapie"/>
        <w:rPr>
          <w:lang w:val="es-ES"/>
        </w:rPr>
      </w:pPr>
      <w:r>
        <w:rPr>
          <w:rStyle w:val="Refdenotaalpie"/>
        </w:rPr>
        <w:footnoteRef/>
      </w:r>
      <w:r>
        <w:t xml:space="preserve"> </w:t>
      </w:r>
      <w:proofErr w:type="spellStart"/>
      <w:r>
        <w:rPr>
          <w:lang w:val="es-ES"/>
        </w:rPr>
        <w:t>Polling</w:t>
      </w:r>
      <w:proofErr w:type="spellEnd"/>
      <w:r>
        <w:rPr>
          <w:lang w:val="es-ES"/>
        </w:rPr>
        <w:t>, hace referencia a una operación de consulta constante</w:t>
      </w:r>
    </w:p>
  </w:footnote>
  <w:footnote w:id="27">
    <w:p w14:paraId="4BFDB126" w14:textId="7564F9C4" w:rsidR="00A378A2" w:rsidRPr="001159ED" w:rsidRDefault="00A378A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A378A2" w:rsidRPr="006118D4" w:rsidRDefault="00A378A2">
      <w:pPr>
        <w:pStyle w:val="Textonotapie"/>
        <w:rPr>
          <w:lang w:val="es-ES"/>
        </w:rPr>
      </w:pPr>
      <w:r>
        <w:rPr>
          <w:rStyle w:val="Refdenotaalpie"/>
        </w:rPr>
        <w:footnoteRef/>
      </w:r>
      <w:r>
        <w:t xml:space="preserve"> </w:t>
      </w:r>
      <w:proofErr w:type="spellStart"/>
      <w:r>
        <w:rPr>
          <w:lang w:val="es-ES"/>
        </w:rPr>
        <w:t>Typed</w:t>
      </w:r>
      <w:proofErr w:type="spellEnd"/>
      <w:r>
        <w:rPr>
          <w:lang w:val="es-ES"/>
        </w:rPr>
        <w:t>, significa que cada objeto DataWriter es dedicado a una aplicación de tipo de dato</w:t>
      </w:r>
    </w:p>
  </w:footnote>
  <w:footnote w:id="29">
    <w:p w14:paraId="3233CC25" w14:textId="43216A90" w:rsidR="00A378A2" w:rsidRPr="00212725" w:rsidRDefault="00A378A2">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A378A2" w:rsidRPr="00212725" w:rsidRDefault="00A378A2">
      <w:pPr>
        <w:pStyle w:val="Textonotapie"/>
        <w:rPr>
          <w:lang w:val="en-GB"/>
        </w:rPr>
      </w:pPr>
      <w:r>
        <w:rPr>
          <w:rStyle w:val="Refdenotaalpie"/>
        </w:rPr>
        <w:footnoteRef/>
      </w:r>
      <w:r w:rsidRPr="00212725">
        <w:rPr>
          <w:lang w:val="en-GB"/>
        </w:rPr>
        <w:t xml:space="preserve"> PIM, </w:t>
      </w:r>
      <w:proofErr w:type="spellStart"/>
      <w:r w:rsidRPr="00212725">
        <w:rPr>
          <w:lang w:val="en-GB"/>
        </w:rPr>
        <w:t>Plataform</w:t>
      </w:r>
      <w:proofErr w:type="spellEnd"/>
      <w:r w:rsidRPr="00212725">
        <w:rPr>
          <w:lang w:val="en-GB"/>
        </w:rPr>
        <w:t xml:space="preserve"> Independent Model</w:t>
      </w:r>
    </w:p>
  </w:footnote>
  <w:footnote w:id="31">
    <w:p w14:paraId="3FAFFC5E" w14:textId="4B245C07" w:rsidR="005804CC" w:rsidRPr="005804CC" w:rsidRDefault="005804CC">
      <w:pPr>
        <w:pStyle w:val="Textonotapie"/>
        <w:rPr>
          <w:lang w:val="es-US"/>
        </w:rPr>
      </w:pPr>
      <w:r>
        <w:rPr>
          <w:rStyle w:val="Refdenotaalpie"/>
        </w:rPr>
        <w:footnoteRef/>
      </w:r>
      <w:r>
        <w:t xml:space="preserve"> SPDP, </w:t>
      </w:r>
      <w:r w:rsidRPr="005804CC">
        <w:rPr>
          <w:lang w:val="es-US" w:eastAsia="es-US"/>
        </w:rPr>
        <w:t>RTPS Simple Discovery Protocol</w:t>
      </w:r>
    </w:p>
  </w:footnote>
  <w:footnote w:id="32">
    <w:p w14:paraId="6A1B1598" w14:textId="41C3A40D" w:rsidR="009340E3" w:rsidRPr="009340E3" w:rsidRDefault="009340E3">
      <w:pPr>
        <w:pStyle w:val="Textonotapie"/>
        <w:rPr>
          <w:lang w:val="es-US"/>
        </w:rPr>
      </w:pPr>
      <w:r>
        <w:rPr>
          <w:rStyle w:val="Refdenotaalpie"/>
        </w:rPr>
        <w:footnoteRef/>
      </w:r>
      <w:r>
        <w:t xml:space="preserve"> </w:t>
      </w:r>
      <w:r>
        <w:rPr>
          <w:lang w:val="es-US"/>
        </w:rPr>
        <w:t>SEDP, Simple Endpoint Discovery Protocol</w:t>
      </w:r>
    </w:p>
  </w:footnote>
  <w:footnote w:id="33">
    <w:p w14:paraId="6DC6B621" w14:textId="61D0E3AD" w:rsidR="005804CC" w:rsidRPr="005804CC" w:rsidRDefault="005804CC">
      <w:pPr>
        <w:pStyle w:val="Textonotapie"/>
        <w:rPr>
          <w:lang w:val="es-US"/>
        </w:rPr>
      </w:pPr>
      <w:r>
        <w:rPr>
          <w:rStyle w:val="Refdenotaalpie"/>
        </w:rPr>
        <w:footnoteRef/>
      </w:r>
      <w:r>
        <w:t xml:space="preserve"> </w:t>
      </w:r>
      <w:r>
        <w:rPr>
          <w:lang w:val="es-US"/>
        </w:rPr>
        <w:t>PDP, Participant Discovery Protocol</w:t>
      </w:r>
    </w:p>
  </w:footnote>
  <w:footnote w:id="34">
    <w:p w14:paraId="5C98916F" w14:textId="5CC26C6C" w:rsidR="009340E3" w:rsidRPr="009340E3" w:rsidRDefault="009340E3">
      <w:pPr>
        <w:pStyle w:val="Textonotapie"/>
        <w:rPr>
          <w:lang w:val="es-US"/>
        </w:rPr>
      </w:pPr>
      <w:r>
        <w:rPr>
          <w:rStyle w:val="Refdenotaalpie"/>
        </w:rPr>
        <w:footnoteRef/>
      </w:r>
      <w:r>
        <w:t xml:space="preserve"> </w:t>
      </w:r>
      <w:r>
        <w:rPr>
          <w:lang w:val="es-US"/>
        </w:rPr>
        <w:t>EDP, Endpoint Discovery Protocol.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A378A2" w:rsidRDefault="00A378A2">
        <w:pPr>
          <w:pStyle w:val="Encabezado"/>
          <w:jc w:val="right"/>
        </w:pPr>
        <w:r>
          <w:fldChar w:fldCharType="begin"/>
        </w:r>
        <w:r>
          <w:instrText>PAGE   \* MERGEFORMAT</w:instrText>
        </w:r>
        <w:r>
          <w:fldChar w:fldCharType="separate"/>
        </w:r>
        <w:r w:rsidR="009340E3" w:rsidRPr="009340E3">
          <w:rPr>
            <w:noProof/>
            <w:lang w:val="es-ES"/>
          </w:rPr>
          <w:t>x</w:t>
        </w:r>
        <w:r>
          <w:fldChar w:fldCharType="end"/>
        </w:r>
      </w:p>
    </w:sdtContent>
  </w:sdt>
  <w:p w14:paraId="057591F1" w14:textId="77777777" w:rsidR="00A378A2" w:rsidRDefault="00A378A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A378A2" w:rsidRDefault="00A378A2">
    <w:pPr>
      <w:pStyle w:val="Encabezado"/>
      <w:jc w:val="right"/>
    </w:pPr>
  </w:p>
  <w:p w14:paraId="14E2B000" w14:textId="77777777" w:rsidR="00A378A2" w:rsidRDefault="00A378A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A378A2" w:rsidRDefault="00A378A2">
        <w:pPr>
          <w:pStyle w:val="Encabezado"/>
          <w:jc w:val="right"/>
        </w:pPr>
        <w:r>
          <w:fldChar w:fldCharType="begin"/>
        </w:r>
        <w:r>
          <w:instrText>PAGE   \* MERGEFORMAT</w:instrText>
        </w:r>
        <w:r>
          <w:fldChar w:fldCharType="separate"/>
        </w:r>
        <w:r w:rsidR="00A83C65" w:rsidRPr="00A83C65">
          <w:rPr>
            <w:noProof/>
            <w:lang w:val="es-ES"/>
          </w:rPr>
          <w:t>107</w:t>
        </w:r>
        <w:r>
          <w:fldChar w:fldCharType="end"/>
        </w:r>
      </w:p>
    </w:sdtContent>
  </w:sdt>
  <w:p w14:paraId="0BCE22FB" w14:textId="77777777" w:rsidR="00A378A2" w:rsidRDefault="00A378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0"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42"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3"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7"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5"/>
  </w:num>
  <w:num w:numId="12">
    <w:abstractNumId w:val="20"/>
  </w:num>
  <w:num w:numId="13">
    <w:abstractNumId w:val="40"/>
  </w:num>
  <w:num w:numId="14">
    <w:abstractNumId w:val="15"/>
  </w:num>
  <w:num w:numId="15">
    <w:abstractNumId w:val="39"/>
  </w:num>
  <w:num w:numId="16">
    <w:abstractNumId w:val="35"/>
  </w:num>
  <w:num w:numId="17">
    <w:abstractNumId w:val="32"/>
  </w:num>
  <w:num w:numId="18">
    <w:abstractNumId w:val="52"/>
  </w:num>
  <w:num w:numId="19">
    <w:abstractNumId w:val="17"/>
  </w:num>
  <w:num w:numId="20">
    <w:abstractNumId w:val="16"/>
  </w:num>
  <w:num w:numId="21">
    <w:abstractNumId w:val="53"/>
  </w:num>
  <w:num w:numId="22">
    <w:abstractNumId w:val="54"/>
  </w:num>
  <w:num w:numId="23">
    <w:abstractNumId w:val="22"/>
  </w:num>
  <w:num w:numId="24">
    <w:abstractNumId w:val="43"/>
  </w:num>
  <w:num w:numId="25">
    <w:abstractNumId w:val="28"/>
  </w:num>
  <w:num w:numId="26">
    <w:abstractNumId w:val="49"/>
  </w:num>
  <w:num w:numId="27">
    <w:abstractNumId w:val="50"/>
  </w:num>
  <w:num w:numId="28">
    <w:abstractNumId w:val="57"/>
  </w:num>
  <w:num w:numId="29">
    <w:abstractNumId w:val="25"/>
  </w:num>
  <w:num w:numId="30">
    <w:abstractNumId w:val="31"/>
  </w:num>
  <w:num w:numId="31">
    <w:abstractNumId w:val="29"/>
  </w:num>
  <w:num w:numId="32">
    <w:abstractNumId w:val="42"/>
  </w:num>
  <w:num w:numId="33">
    <w:abstractNumId w:val="37"/>
  </w:num>
  <w:num w:numId="34">
    <w:abstractNumId w:val="38"/>
  </w:num>
  <w:num w:numId="35">
    <w:abstractNumId w:val="23"/>
  </w:num>
  <w:num w:numId="36">
    <w:abstractNumId w:val="18"/>
  </w:num>
  <w:num w:numId="37">
    <w:abstractNumId w:val="30"/>
  </w:num>
  <w:num w:numId="38">
    <w:abstractNumId w:val="45"/>
  </w:num>
  <w:num w:numId="39">
    <w:abstractNumId w:val="33"/>
  </w:num>
  <w:num w:numId="40">
    <w:abstractNumId w:val="27"/>
  </w:num>
  <w:num w:numId="41">
    <w:abstractNumId w:val="44"/>
  </w:num>
  <w:num w:numId="42">
    <w:abstractNumId w:val="24"/>
  </w:num>
  <w:num w:numId="43">
    <w:abstractNumId w:val="34"/>
  </w:num>
  <w:num w:numId="44">
    <w:abstractNumId w:val="48"/>
  </w:num>
  <w:num w:numId="45">
    <w:abstractNumId w:val="51"/>
  </w:num>
  <w:num w:numId="46">
    <w:abstractNumId w:val="21"/>
  </w:num>
  <w:num w:numId="47">
    <w:abstractNumId w:val="46"/>
  </w:num>
  <w:num w:numId="48">
    <w:abstractNumId w:val="19"/>
  </w:num>
  <w:num w:numId="49">
    <w:abstractNumId w:val="36"/>
  </w:num>
  <w:num w:numId="50">
    <w:abstractNumId w:val="26"/>
  </w:num>
  <w:num w:numId="51">
    <w:abstractNumId w:val="56"/>
  </w:num>
  <w:num w:numId="52">
    <w:abstractNumId w:val="47"/>
  </w:num>
  <w:num w:numId="53">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6F20"/>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3152"/>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1675E"/>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480D"/>
    <w:rsid w:val="00160B03"/>
    <w:rsid w:val="0016268F"/>
    <w:rsid w:val="0016296C"/>
    <w:rsid w:val="0017156F"/>
    <w:rsid w:val="0017650D"/>
    <w:rsid w:val="0017773B"/>
    <w:rsid w:val="00186524"/>
    <w:rsid w:val="00187738"/>
    <w:rsid w:val="00187B09"/>
    <w:rsid w:val="001944A9"/>
    <w:rsid w:val="001A2315"/>
    <w:rsid w:val="001A2FDD"/>
    <w:rsid w:val="001A38BC"/>
    <w:rsid w:val="001B517F"/>
    <w:rsid w:val="001B59C6"/>
    <w:rsid w:val="001C0181"/>
    <w:rsid w:val="001C6674"/>
    <w:rsid w:val="001D20F2"/>
    <w:rsid w:val="001D3AE3"/>
    <w:rsid w:val="001E120A"/>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0817"/>
    <w:rsid w:val="00282D7C"/>
    <w:rsid w:val="002839AD"/>
    <w:rsid w:val="0028588A"/>
    <w:rsid w:val="00286FD8"/>
    <w:rsid w:val="00287AE2"/>
    <w:rsid w:val="00293047"/>
    <w:rsid w:val="00294EC2"/>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D124C"/>
    <w:rsid w:val="002E5A31"/>
    <w:rsid w:val="002E5A83"/>
    <w:rsid w:val="002F0C26"/>
    <w:rsid w:val="002F16CB"/>
    <w:rsid w:val="002F1BB5"/>
    <w:rsid w:val="002F62C7"/>
    <w:rsid w:val="002F725F"/>
    <w:rsid w:val="00301686"/>
    <w:rsid w:val="00304397"/>
    <w:rsid w:val="00306A72"/>
    <w:rsid w:val="00307742"/>
    <w:rsid w:val="00316AF8"/>
    <w:rsid w:val="00320276"/>
    <w:rsid w:val="003214C2"/>
    <w:rsid w:val="003226F2"/>
    <w:rsid w:val="0032276C"/>
    <w:rsid w:val="00325713"/>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5C2"/>
    <w:rsid w:val="003F1875"/>
    <w:rsid w:val="003F1BE7"/>
    <w:rsid w:val="003F1FA0"/>
    <w:rsid w:val="00400148"/>
    <w:rsid w:val="00402CE3"/>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0CE9"/>
    <w:rsid w:val="00483FB8"/>
    <w:rsid w:val="00487622"/>
    <w:rsid w:val="00490885"/>
    <w:rsid w:val="00495055"/>
    <w:rsid w:val="004A10C7"/>
    <w:rsid w:val="004A1D1F"/>
    <w:rsid w:val="004A2888"/>
    <w:rsid w:val="004A764E"/>
    <w:rsid w:val="004A769D"/>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2D0"/>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04CC"/>
    <w:rsid w:val="00585C7D"/>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3FB2"/>
    <w:rsid w:val="00674B18"/>
    <w:rsid w:val="00677A8C"/>
    <w:rsid w:val="00683EEF"/>
    <w:rsid w:val="00686718"/>
    <w:rsid w:val="006915CC"/>
    <w:rsid w:val="00694C35"/>
    <w:rsid w:val="006953B8"/>
    <w:rsid w:val="006A233A"/>
    <w:rsid w:val="006A4EC0"/>
    <w:rsid w:val="006A70FB"/>
    <w:rsid w:val="006B0054"/>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2EAB"/>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19BA"/>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8F05F2"/>
    <w:rsid w:val="00910288"/>
    <w:rsid w:val="00914646"/>
    <w:rsid w:val="00932ABD"/>
    <w:rsid w:val="009340E3"/>
    <w:rsid w:val="00941F48"/>
    <w:rsid w:val="00943F67"/>
    <w:rsid w:val="009440C5"/>
    <w:rsid w:val="009446B9"/>
    <w:rsid w:val="00953959"/>
    <w:rsid w:val="009545BC"/>
    <w:rsid w:val="00955D32"/>
    <w:rsid w:val="0096137D"/>
    <w:rsid w:val="00963F12"/>
    <w:rsid w:val="00966DA1"/>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5639"/>
    <w:rsid w:val="009E7588"/>
    <w:rsid w:val="009F3451"/>
    <w:rsid w:val="009F686F"/>
    <w:rsid w:val="00A000FA"/>
    <w:rsid w:val="00A02AC8"/>
    <w:rsid w:val="00A04888"/>
    <w:rsid w:val="00A1289A"/>
    <w:rsid w:val="00A142F8"/>
    <w:rsid w:val="00A160D0"/>
    <w:rsid w:val="00A23A43"/>
    <w:rsid w:val="00A270E2"/>
    <w:rsid w:val="00A3317F"/>
    <w:rsid w:val="00A33CB0"/>
    <w:rsid w:val="00A378A2"/>
    <w:rsid w:val="00A421C3"/>
    <w:rsid w:val="00A43945"/>
    <w:rsid w:val="00A44636"/>
    <w:rsid w:val="00A4590B"/>
    <w:rsid w:val="00A4602B"/>
    <w:rsid w:val="00A47582"/>
    <w:rsid w:val="00A51872"/>
    <w:rsid w:val="00A51E72"/>
    <w:rsid w:val="00A51EEB"/>
    <w:rsid w:val="00A5511A"/>
    <w:rsid w:val="00A60D32"/>
    <w:rsid w:val="00A62545"/>
    <w:rsid w:val="00A63686"/>
    <w:rsid w:val="00A648AE"/>
    <w:rsid w:val="00A65A5F"/>
    <w:rsid w:val="00A74676"/>
    <w:rsid w:val="00A809F8"/>
    <w:rsid w:val="00A82CBC"/>
    <w:rsid w:val="00A8317B"/>
    <w:rsid w:val="00A83786"/>
    <w:rsid w:val="00A83C65"/>
    <w:rsid w:val="00AA10BE"/>
    <w:rsid w:val="00AA17D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152D"/>
    <w:rsid w:val="00B21CDC"/>
    <w:rsid w:val="00B22061"/>
    <w:rsid w:val="00B25A44"/>
    <w:rsid w:val="00B27968"/>
    <w:rsid w:val="00B314C3"/>
    <w:rsid w:val="00B33DD2"/>
    <w:rsid w:val="00B404FC"/>
    <w:rsid w:val="00B41696"/>
    <w:rsid w:val="00B43083"/>
    <w:rsid w:val="00B5658D"/>
    <w:rsid w:val="00B647CF"/>
    <w:rsid w:val="00B657C9"/>
    <w:rsid w:val="00B65E47"/>
    <w:rsid w:val="00B67A4A"/>
    <w:rsid w:val="00B7071D"/>
    <w:rsid w:val="00B717DA"/>
    <w:rsid w:val="00B76469"/>
    <w:rsid w:val="00B77729"/>
    <w:rsid w:val="00B8738A"/>
    <w:rsid w:val="00B9437D"/>
    <w:rsid w:val="00B96AA0"/>
    <w:rsid w:val="00B975E3"/>
    <w:rsid w:val="00BA4F3D"/>
    <w:rsid w:val="00BA579B"/>
    <w:rsid w:val="00BA70EC"/>
    <w:rsid w:val="00BB3976"/>
    <w:rsid w:val="00BB7D69"/>
    <w:rsid w:val="00BC0061"/>
    <w:rsid w:val="00BC02FA"/>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081"/>
    <w:rsid w:val="00C8082E"/>
    <w:rsid w:val="00C83AE8"/>
    <w:rsid w:val="00C8579B"/>
    <w:rsid w:val="00C85B34"/>
    <w:rsid w:val="00C90E82"/>
    <w:rsid w:val="00CA0C05"/>
    <w:rsid w:val="00CA1317"/>
    <w:rsid w:val="00CA1DBA"/>
    <w:rsid w:val="00CA3AC9"/>
    <w:rsid w:val="00CA70A2"/>
    <w:rsid w:val="00CB27EC"/>
    <w:rsid w:val="00CB4CA1"/>
    <w:rsid w:val="00CC1C10"/>
    <w:rsid w:val="00CC2241"/>
    <w:rsid w:val="00CC5F56"/>
    <w:rsid w:val="00CD2BAC"/>
    <w:rsid w:val="00CD4E7B"/>
    <w:rsid w:val="00CD6B14"/>
    <w:rsid w:val="00CE1025"/>
    <w:rsid w:val="00CE59BB"/>
    <w:rsid w:val="00CE712B"/>
    <w:rsid w:val="00CF7F73"/>
    <w:rsid w:val="00D01402"/>
    <w:rsid w:val="00D028E8"/>
    <w:rsid w:val="00D04AD2"/>
    <w:rsid w:val="00D05DA2"/>
    <w:rsid w:val="00D10365"/>
    <w:rsid w:val="00D1084A"/>
    <w:rsid w:val="00D14CEC"/>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A56AC"/>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18AB"/>
    <w:rsid w:val="00EC6AA7"/>
    <w:rsid w:val="00EC7EAA"/>
    <w:rsid w:val="00ED61D7"/>
    <w:rsid w:val="00EE1D77"/>
    <w:rsid w:val="00EE2B32"/>
    <w:rsid w:val="00EE3E5E"/>
    <w:rsid w:val="00EE4112"/>
    <w:rsid w:val="00EE5AF8"/>
    <w:rsid w:val="00EE65DE"/>
    <w:rsid w:val="00EE7566"/>
    <w:rsid w:val="00EF0723"/>
    <w:rsid w:val="00EF0A6C"/>
    <w:rsid w:val="00EF29FE"/>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20F8"/>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010F"/>
    <w:rsid w:val="00FB1031"/>
    <w:rsid w:val="00FB1220"/>
    <w:rsid w:val="00FC0B60"/>
    <w:rsid w:val="00FC266B"/>
    <w:rsid w:val="00FC2772"/>
    <w:rsid w:val="00FD0B60"/>
    <w:rsid w:val="00FD1418"/>
    <w:rsid w:val="00FD39F2"/>
    <w:rsid w:val="00FD454E"/>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0449460">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534677">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7085783">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993101">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817153">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75978">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81376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03012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24311703">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5126729">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8614560">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1974214">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tmp"/><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tmp"/><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3C3ED67-526B-4CA6-8E58-A15B4E851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1254</TotalTime>
  <Pages>145</Pages>
  <Words>27950</Words>
  <Characters>153727</Characters>
  <Application>Microsoft Office Word</Application>
  <DocSecurity>0</DocSecurity>
  <Lines>1281</Lines>
  <Paragraphs>362</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181315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48</cp:revision>
  <dcterms:created xsi:type="dcterms:W3CDTF">2015-05-22T19:28:00Z</dcterms:created>
  <dcterms:modified xsi:type="dcterms:W3CDTF">2015-06-03T18:05:00Z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